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256F3" w:rsidRDefault="000256F3" w:rsidP="000256F3">
      <w:pPr>
        <w:ind w:left="360"/>
        <w:rPr>
          <w:sz w:val="28"/>
          <w:szCs w:val="28"/>
        </w:rPr>
      </w:pPr>
    </w:p>
    <w:p w:rsidR="000256F3" w:rsidRDefault="000256F3" w:rsidP="000256F3">
      <w:pPr>
        <w:ind w:left="360"/>
        <w:rPr>
          <w:sz w:val="28"/>
          <w:szCs w:val="28"/>
        </w:rPr>
      </w:pPr>
    </w:p>
    <w:p w:rsidR="000256F3" w:rsidRDefault="000256F3" w:rsidP="000256F3">
      <w:pPr>
        <w:ind w:left="360"/>
        <w:rPr>
          <w:sz w:val="28"/>
          <w:szCs w:val="28"/>
        </w:rPr>
      </w:pPr>
      <w:r w:rsidRPr="000256F3">
        <w:rPr>
          <w:b/>
          <w:sz w:val="32"/>
          <w:szCs w:val="32"/>
        </w:rPr>
        <w:t>Exercice 1</w:t>
      </w:r>
      <w:r>
        <w:rPr>
          <w:sz w:val="28"/>
          <w:szCs w:val="28"/>
        </w:rPr>
        <w:t> : Tableau de financement</w:t>
      </w:r>
    </w:p>
    <w:p w:rsidR="000256F3" w:rsidRDefault="000256F3" w:rsidP="000256F3">
      <w:pPr>
        <w:ind w:left="360"/>
        <w:rPr>
          <w:sz w:val="28"/>
          <w:szCs w:val="28"/>
        </w:rPr>
      </w:pPr>
    </w:p>
    <w:p w:rsidR="000256F3" w:rsidRDefault="000256F3" w:rsidP="000256F3">
      <w:pPr>
        <w:jc w:val="both"/>
      </w:pPr>
      <w:r>
        <w:t>M.DARC vous demande également d’établir le tableau de financement I et II. Pour cela il vous communique le bilan de l’exercice N et N-1.</w:t>
      </w:r>
    </w:p>
    <w:p w:rsidR="000256F3" w:rsidRDefault="000256F3" w:rsidP="000256F3">
      <w:pPr>
        <w:ind w:left="360"/>
        <w:rPr>
          <w:sz w:val="28"/>
          <w:szCs w:val="28"/>
        </w:rPr>
      </w:pPr>
    </w:p>
    <w:p w:rsidR="000256F3" w:rsidRDefault="000256F3" w:rsidP="000256F3">
      <w:pPr>
        <w:ind w:left="360"/>
      </w:pPr>
    </w:p>
    <w:p w:rsidR="000256F3" w:rsidRDefault="000256F3" w:rsidP="000256F3">
      <w:pPr>
        <w:ind w:left="360"/>
      </w:pPr>
      <w:r>
        <w:t xml:space="preserve">Les éléments des bilans « N » et « N-1 » de l’entreprise, vous sont communiqués : </w:t>
      </w:r>
    </w:p>
    <w:p w:rsidR="000256F3" w:rsidRDefault="000256F3" w:rsidP="000256F3">
      <w:pPr>
        <w:ind w:left="360"/>
      </w:pPr>
    </w:p>
    <w:tbl>
      <w:tblPr>
        <w:tblW w:w="0" w:type="auto"/>
        <w:tblInd w:w="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850"/>
        <w:gridCol w:w="1800"/>
        <w:gridCol w:w="1800"/>
        <w:gridCol w:w="1713"/>
      </w:tblGrid>
      <w:tr w:rsidR="000256F3" w:rsidTr="000256F3">
        <w:tc>
          <w:tcPr>
            <w:tcW w:w="3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56F3" w:rsidRDefault="000256F3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Intitulés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56F3" w:rsidRDefault="000256F3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Bilan N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56F3" w:rsidRDefault="000256F3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Bilan N-1</w:t>
            </w:r>
          </w:p>
        </w:tc>
        <w:tc>
          <w:tcPr>
            <w:tcW w:w="1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56F3" w:rsidRDefault="000256F3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Variations</w:t>
            </w:r>
          </w:p>
        </w:tc>
      </w:tr>
      <w:tr w:rsidR="000256F3" w:rsidTr="000256F3">
        <w:tc>
          <w:tcPr>
            <w:tcW w:w="3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56F3" w:rsidRDefault="000256F3">
            <w:pPr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>Immobilisations</w:t>
            </w:r>
          </w:p>
          <w:p w:rsidR="000256F3" w:rsidRDefault="000256F3">
            <w:pPr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>Stocks et en-cours</w:t>
            </w:r>
          </w:p>
          <w:p w:rsidR="000256F3" w:rsidRDefault="000256F3">
            <w:pPr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>Créances d’exploitation</w:t>
            </w:r>
          </w:p>
          <w:p w:rsidR="000256F3" w:rsidRDefault="000256F3">
            <w:pPr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>Disponibilités</w:t>
            </w:r>
          </w:p>
          <w:p w:rsidR="000256F3" w:rsidRDefault="000256F3">
            <w:pPr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>Capital</w:t>
            </w:r>
          </w:p>
          <w:p w:rsidR="000256F3" w:rsidRDefault="000256F3">
            <w:pPr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>Réserves</w:t>
            </w:r>
          </w:p>
          <w:p w:rsidR="000256F3" w:rsidRDefault="000256F3">
            <w:pPr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>Résultat de l’exercice</w:t>
            </w:r>
          </w:p>
          <w:p w:rsidR="000256F3" w:rsidRDefault="000256F3">
            <w:pPr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>Dettes à long terme</w:t>
            </w:r>
          </w:p>
          <w:p w:rsidR="000256F3" w:rsidRDefault="000256F3">
            <w:pPr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>Dettes d’exploitation</w:t>
            </w:r>
          </w:p>
          <w:p w:rsidR="000256F3" w:rsidRDefault="000256F3">
            <w:pPr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>Banques soldes créditeurs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56F3" w:rsidRDefault="000256F3">
            <w:pPr>
              <w:spacing w:line="25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50 000</w:t>
            </w:r>
          </w:p>
          <w:p w:rsidR="000256F3" w:rsidRDefault="000256F3">
            <w:pPr>
              <w:spacing w:line="25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27 000</w:t>
            </w:r>
          </w:p>
          <w:p w:rsidR="000256F3" w:rsidRDefault="000256F3">
            <w:pPr>
              <w:spacing w:line="25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30 000</w:t>
            </w:r>
          </w:p>
          <w:p w:rsidR="000256F3" w:rsidRDefault="000256F3">
            <w:pPr>
              <w:spacing w:line="25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6 000</w:t>
            </w:r>
          </w:p>
          <w:p w:rsidR="000256F3" w:rsidRDefault="000256F3">
            <w:pPr>
              <w:spacing w:line="25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52 000</w:t>
            </w:r>
          </w:p>
          <w:p w:rsidR="000256F3" w:rsidRDefault="000256F3">
            <w:pPr>
              <w:spacing w:line="25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6 000</w:t>
            </w:r>
          </w:p>
          <w:p w:rsidR="000256F3" w:rsidRDefault="000256F3">
            <w:pPr>
              <w:spacing w:line="25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4 000</w:t>
            </w:r>
          </w:p>
          <w:p w:rsidR="000256F3" w:rsidRDefault="000256F3">
            <w:pPr>
              <w:spacing w:line="25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23 000</w:t>
            </w:r>
          </w:p>
          <w:p w:rsidR="000256F3" w:rsidRDefault="000256F3">
            <w:pPr>
              <w:spacing w:line="25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20 000</w:t>
            </w:r>
          </w:p>
          <w:p w:rsidR="000256F3" w:rsidRDefault="000256F3">
            <w:pPr>
              <w:spacing w:line="25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5 000</w:t>
            </w:r>
          </w:p>
          <w:p w:rsidR="000256F3" w:rsidRDefault="000256F3">
            <w:pPr>
              <w:spacing w:line="256" w:lineRule="auto"/>
              <w:jc w:val="right"/>
              <w:rPr>
                <w:lang w:eastAsia="en-US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56F3" w:rsidRDefault="000256F3">
            <w:pPr>
              <w:spacing w:line="25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52 000</w:t>
            </w:r>
          </w:p>
          <w:p w:rsidR="000256F3" w:rsidRDefault="000256F3">
            <w:pPr>
              <w:spacing w:line="25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20 000</w:t>
            </w:r>
          </w:p>
          <w:p w:rsidR="000256F3" w:rsidRDefault="000256F3">
            <w:pPr>
              <w:spacing w:line="25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26 000</w:t>
            </w:r>
          </w:p>
          <w:p w:rsidR="000256F3" w:rsidRDefault="000256F3">
            <w:pPr>
              <w:spacing w:line="25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5 000</w:t>
            </w:r>
          </w:p>
          <w:p w:rsidR="000256F3" w:rsidRDefault="000256F3">
            <w:pPr>
              <w:spacing w:line="25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50 000</w:t>
            </w:r>
          </w:p>
          <w:p w:rsidR="000256F3" w:rsidRDefault="000256F3">
            <w:pPr>
              <w:spacing w:line="25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6 000</w:t>
            </w:r>
          </w:p>
          <w:p w:rsidR="000256F3" w:rsidRDefault="000256F3">
            <w:pPr>
              <w:spacing w:line="25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3 000</w:t>
            </w:r>
          </w:p>
          <w:p w:rsidR="000256F3" w:rsidRDefault="000256F3">
            <w:pPr>
              <w:spacing w:line="25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25 000</w:t>
            </w:r>
          </w:p>
          <w:p w:rsidR="000256F3" w:rsidRDefault="000256F3">
            <w:pPr>
              <w:spacing w:line="25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16 000</w:t>
            </w:r>
          </w:p>
          <w:p w:rsidR="000256F3" w:rsidRDefault="000256F3">
            <w:pPr>
              <w:spacing w:line="25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4 000</w:t>
            </w:r>
          </w:p>
        </w:tc>
        <w:tc>
          <w:tcPr>
            <w:tcW w:w="1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56F3" w:rsidRDefault="000256F3">
            <w:pPr>
              <w:spacing w:line="25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-2 000</w:t>
            </w:r>
          </w:p>
          <w:p w:rsidR="000256F3" w:rsidRDefault="000256F3">
            <w:pPr>
              <w:spacing w:line="25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+7 000</w:t>
            </w:r>
          </w:p>
          <w:p w:rsidR="000256F3" w:rsidRDefault="000256F3">
            <w:pPr>
              <w:spacing w:line="25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+4 000</w:t>
            </w:r>
          </w:p>
          <w:p w:rsidR="000256F3" w:rsidRDefault="000256F3">
            <w:pPr>
              <w:spacing w:line="25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+1 000</w:t>
            </w:r>
          </w:p>
          <w:p w:rsidR="000256F3" w:rsidRDefault="000256F3">
            <w:pPr>
              <w:spacing w:line="25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+2 000</w:t>
            </w:r>
          </w:p>
          <w:p w:rsidR="000256F3" w:rsidRDefault="000256F3">
            <w:pPr>
              <w:spacing w:line="25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-</w:t>
            </w:r>
          </w:p>
          <w:p w:rsidR="000256F3" w:rsidRDefault="000256F3">
            <w:pPr>
              <w:spacing w:line="25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+1 000</w:t>
            </w:r>
          </w:p>
          <w:p w:rsidR="000256F3" w:rsidRDefault="000256F3">
            <w:pPr>
              <w:spacing w:line="25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-2 000</w:t>
            </w:r>
          </w:p>
          <w:p w:rsidR="000256F3" w:rsidRDefault="000256F3">
            <w:pPr>
              <w:spacing w:line="25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+4 000</w:t>
            </w:r>
          </w:p>
          <w:p w:rsidR="000256F3" w:rsidRDefault="000256F3">
            <w:pPr>
              <w:spacing w:line="25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+1 000</w:t>
            </w:r>
          </w:p>
        </w:tc>
      </w:tr>
    </w:tbl>
    <w:p w:rsidR="000256F3" w:rsidRDefault="000256F3" w:rsidP="000256F3">
      <w:pPr>
        <w:ind w:left="360"/>
        <w:rPr>
          <w:i/>
        </w:rPr>
      </w:pPr>
    </w:p>
    <w:p w:rsidR="000256F3" w:rsidRDefault="000256F3" w:rsidP="000256F3">
      <w:pPr>
        <w:ind w:left="360"/>
        <w:rPr>
          <w:i/>
        </w:rPr>
      </w:pPr>
      <w:r>
        <w:rPr>
          <w:i/>
        </w:rPr>
        <w:t xml:space="preserve">Autres informations relatives à l’exercice N : </w:t>
      </w:r>
    </w:p>
    <w:p w:rsidR="000256F3" w:rsidRDefault="000256F3" w:rsidP="000256F3">
      <w:pPr>
        <w:ind w:left="360"/>
        <w:rPr>
          <w:i/>
        </w:rPr>
      </w:pPr>
    </w:p>
    <w:tbl>
      <w:tblPr>
        <w:tblW w:w="0" w:type="auto"/>
        <w:tblInd w:w="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582"/>
        <w:gridCol w:w="4581"/>
      </w:tblGrid>
      <w:tr w:rsidR="000256F3" w:rsidTr="000256F3">
        <w:tc>
          <w:tcPr>
            <w:tcW w:w="4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56F3" w:rsidRDefault="000256F3" w:rsidP="009130A4">
            <w:pPr>
              <w:numPr>
                <w:ilvl w:val="0"/>
                <w:numId w:val="1"/>
              </w:numPr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>Capacité d’autofinancement</w:t>
            </w:r>
          </w:p>
          <w:p w:rsidR="000256F3" w:rsidRDefault="000256F3" w:rsidP="009130A4">
            <w:pPr>
              <w:numPr>
                <w:ilvl w:val="0"/>
                <w:numId w:val="1"/>
              </w:numPr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>Dividendes à payer</w:t>
            </w:r>
          </w:p>
          <w:p w:rsidR="000256F3" w:rsidRDefault="000256F3" w:rsidP="009130A4">
            <w:pPr>
              <w:numPr>
                <w:ilvl w:val="0"/>
                <w:numId w:val="1"/>
              </w:numPr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>Investissements</w:t>
            </w:r>
          </w:p>
          <w:p w:rsidR="000256F3" w:rsidRDefault="000256F3" w:rsidP="009130A4">
            <w:pPr>
              <w:numPr>
                <w:ilvl w:val="0"/>
                <w:numId w:val="1"/>
              </w:numPr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>Produits des cessions d’éléments d’actif</w:t>
            </w:r>
          </w:p>
          <w:p w:rsidR="000256F3" w:rsidRDefault="000256F3" w:rsidP="009130A4">
            <w:pPr>
              <w:numPr>
                <w:ilvl w:val="0"/>
                <w:numId w:val="1"/>
              </w:numPr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>Remboursements d’emprunt à long terme</w:t>
            </w:r>
          </w:p>
          <w:p w:rsidR="000256F3" w:rsidRDefault="000256F3" w:rsidP="009130A4">
            <w:pPr>
              <w:numPr>
                <w:ilvl w:val="0"/>
                <w:numId w:val="1"/>
              </w:numPr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>Nouvel emprunt à long terme</w:t>
            </w:r>
          </w:p>
        </w:tc>
        <w:tc>
          <w:tcPr>
            <w:tcW w:w="4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56F3" w:rsidRDefault="000256F3">
            <w:pPr>
              <w:spacing w:line="25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20 000</w:t>
            </w:r>
          </w:p>
          <w:p w:rsidR="000256F3" w:rsidRDefault="000256F3">
            <w:pPr>
              <w:spacing w:line="25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3 000</w:t>
            </w:r>
          </w:p>
          <w:p w:rsidR="000256F3" w:rsidRDefault="000256F3">
            <w:pPr>
              <w:spacing w:line="25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15 000</w:t>
            </w:r>
          </w:p>
          <w:p w:rsidR="000256F3" w:rsidRDefault="000256F3">
            <w:pPr>
              <w:spacing w:line="256" w:lineRule="auto"/>
              <w:jc w:val="right"/>
              <w:rPr>
                <w:lang w:eastAsia="en-US"/>
              </w:rPr>
            </w:pPr>
          </w:p>
          <w:p w:rsidR="000256F3" w:rsidRDefault="000256F3">
            <w:pPr>
              <w:spacing w:line="25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5 000</w:t>
            </w:r>
          </w:p>
          <w:p w:rsidR="000256F3" w:rsidRDefault="000256F3">
            <w:pPr>
              <w:spacing w:line="256" w:lineRule="auto"/>
              <w:jc w:val="right"/>
              <w:rPr>
                <w:lang w:eastAsia="en-US"/>
              </w:rPr>
            </w:pPr>
          </w:p>
          <w:p w:rsidR="000256F3" w:rsidRDefault="000256F3">
            <w:pPr>
              <w:spacing w:line="25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6 000</w:t>
            </w:r>
          </w:p>
          <w:p w:rsidR="000256F3" w:rsidRDefault="000256F3">
            <w:pPr>
              <w:spacing w:line="25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4 000</w:t>
            </w:r>
          </w:p>
        </w:tc>
      </w:tr>
    </w:tbl>
    <w:p w:rsidR="000256F3" w:rsidRDefault="000256F3" w:rsidP="000256F3">
      <w:pPr>
        <w:ind w:left="360"/>
        <w:rPr>
          <w:i/>
        </w:rPr>
      </w:pPr>
    </w:p>
    <w:p w:rsidR="000256F3" w:rsidRDefault="000256F3" w:rsidP="000256F3">
      <w:r>
        <w:t>Travail à faire</w:t>
      </w:r>
    </w:p>
    <w:p w:rsidR="000256F3" w:rsidRDefault="000256F3" w:rsidP="000256F3">
      <w:r>
        <w:t xml:space="preserve">      1- Etablir le tableau de financement I et II</w:t>
      </w:r>
    </w:p>
    <w:p w:rsidR="000256F3" w:rsidRDefault="000256F3" w:rsidP="000256F3">
      <w:r>
        <w:t xml:space="preserve">      2- Commenter la situation de l’entreprise en 10 lignes.</w:t>
      </w:r>
    </w:p>
    <w:p w:rsidR="000256F3" w:rsidRDefault="000256F3" w:rsidP="000256F3"/>
    <w:p w:rsidR="000256F3" w:rsidRDefault="000256F3" w:rsidP="000256F3">
      <w:pPr>
        <w:rPr>
          <w:rFonts w:ascii="Tahoma" w:eastAsiaTheme="minorHAnsi" w:hAnsi="Tahoma" w:cs="Tahoma"/>
          <w:b/>
          <w:bCs/>
          <w:color w:val="0070C0"/>
          <w:sz w:val="22"/>
          <w:szCs w:val="22"/>
          <w:lang w:eastAsia="en-US"/>
        </w:rPr>
      </w:pPr>
    </w:p>
    <w:p w:rsidR="000256F3" w:rsidRDefault="000256F3" w:rsidP="000256F3">
      <w:pPr>
        <w:rPr>
          <w:rFonts w:ascii="Tahoma" w:eastAsiaTheme="minorHAnsi" w:hAnsi="Tahoma" w:cs="Tahoma"/>
          <w:b/>
          <w:bCs/>
          <w:color w:val="0070C0"/>
          <w:sz w:val="22"/>
          <w:szCs w:val="22"/>
          <w:lang w:eastAsia="en-US"/>
        </w:rPr>
      </w:pPr>
    </w:p>
    <w:p w:rsidR="000256F3" w:rsidRDefault="000256F3" w:rsidP="000256F3">
      <w:pPr>
        <w:rPr>
          <w:rFonts w:ascii="Tahoma" w:eastAsiaTheme="minorHAnsi" w:hAnsi="Tahoma" w:cs="Tahoma"/>
          <w:b/>
          <w:bCs/>
          <w:color w:val="0070C0"/>
          <w:sz w:val="22"/>
          <w:szCs w:val="22"/>
          <w:lang w:eastAsia="en-US"/>
        </w:rPr>
      </w:pPr>
    </w:p>
    <w:p w:rsidR="000256F3" w:rsidRDefault="000256F3" w:rsidP="000256F3">
      <w:pPr>
        <w:rPr>
          <w:rFonts w:ascii="Tahoma" w:eastAsiaTheme="minorHAnsi" w:hAnsi="Tahoma" w:cs="Tahoma"/>
          <w:b/>
          <w:bCs/>
          <w:color w:val="0070C0"/>
          <w:sz w:val="22"/>
          <w:szCs w:val="22"/>
          <w:lang w:eastAsia="en-US"/>
        </w:rPr>
      </w:pPr>
    </w:p>
    <w:p w:rsidR="000256F3" w:rsidRDefault="000256F3" w:rsidP="000256F3">
      <w:pPr>
        <w:rPr>
          <w:rFonts w:ascii="Tahoma" w:eastAsiaTheme="minorHAnsi" w:hAnsi="Tahoma" w:cs="Tahoma"/>
          <w:b/>
          <w:bCs/>
          <w:color w:val="0070C0"/>
          <w:sz w:val="22"/>
          <w:szCs w:val="22"/>
          <w:lang w:eastAsia="en-US"/>
        </w:rPr>
      </w:pPr>
    </w:p>
    <w:p w:rsidR="000256F3" w:rsidRDefault="000256F3" w:rsidP="000256F3">
      <w:pPr>
        <w:rPr>
          <w:rFonts w:ascii="Tahoma" w:eastAsiaTheme="minorHAnsi" w:hAnsi="Tahoma" w:cs="Tahoma"/>
          <w:b/>
          <w:bCs/>
          <w:color w:val="0070C0"/>
          <w:sz w:val="22"/>
          <w:szCs w:val="22"/>
          <w:lang w:eastAsia="en-US"/>
        </w:rPr>
      </w:pPr>
    </w:p>
    <w:p w:rsidR="000256F3" w:rsidRDefault="000256F3" w:rsidP="000256F3">
      <w:pPr>
        <w:rPr>
          <w:rFonts w:ascii="Tahoma" w:eastAsiaTheme="minorHAnsi" w:hAnsi="Tahoma" w:cs="Tahoma"/>
          <w:b/>
          <w:bCs/>
          <w:color w:val="0070C0"/>
          <w:sz w:val="22"/>
          <w:szCs w:val="22"/>
          <w:lang w:eastAsia="en-US"/>
        </w:rPr>
      </w:pPr>
    </w:p>
    <w:p w:rsidR="000256F3" w:rsidRDefault="000256F3" w:rsidP="000256F3">
      <w:pPr>
        <w:rPr>
          <w:rFonts w:ascii="Tahoma" w:eastAsiaTheme="minorHAnsi" w:hAnsi="Tahoma" w:cs="Tahoma"/>
          <w:b/>
          <w:bCs/>
          <w:color w:val="0070C0"/>
          <w:sz w:val="22"/>
          <w:szCs w:val="22"/>
          <w:lang w:eastAsia="en-US"/>
        </w:rPr>
      </w:pPr>
    </w:p>
    <w:p w:rsidR="000256F3" w:rsidRDefault="000256F3" w:rsidP="000256F3">
      <w:pPr>
        <w:rPr>
          <w:rFonts w:ascii="Tahoma" w:eastAsiaTheme="minorHAnsi" w:hAnsi="Tahoma" w:cs="Tahoma"/>
          <w:b/>
          <w:bCs/>
          <w:color w:val="0070C0"/>
          <w:sz w:val="22"/>
          <w:szCs w:val="22"/>
          <w:lang w:eastAsia="en-US"/>
        </w:rPr>
      </w:pPr>
    </w:p>
    <w:p w:rsidR="000256F3" w:rsidRDefault="000256F3" w:rsidP="000256F3">
      <w:pPr>
        <w:rPr>
          <w:rFonts w:ascii="Tahoma" w:eastAsiaTheme="minorHAnsi" w:hAnsi="Tahoma" w:cs="Tahoma"/>
          <w:b/>
          <w:bCs/>
          <w:color w:val="0070C0"/>
          <w:sz w:val="22"/>
          <w:szCs w:val="22"/>
          <w:lang w:eastAsia="en-US"/>
        </w:rPr>
      </w:pPr>
    </w:p>
    <w:p w:rsidR="000256F3" w:rsidRDefault="000256F3" w:rsidP="000256F3">
      <w:pPr>
        <w:rPr>
          <w:rFonts w:ascii="Tahoma" w:eastAsiaTheme="minorHAnsi" w:hAnsi="Tahoma" w:cs="Tahoma"/>
          <w:b/>
          <w:bCs/>
          <w:color w:val="0070C0"/>
          <w:sz w:val="22"/>
          <w:szCs w:val="22"/>
          <w:lang w:eastAsia="en-US"/>
        </w:rPr>
      </w:pPr>
    </w:p>
    <w:p w:rsidR="000256F3" w:rsidRDefault="000256F3" w:rsidP="000256F3">
      <w:pPr>
        <w:rPr>
          <w:rFonts w:ascii="Tahoma" w:eastAsiaTheme="minorHAnsi" w:hAnsi="Tahoma" w:cs="Tahoma"/>
          <w:b/>
          <w:bCs/>
          <w:color w:val="0070C0"/>
          <w:sz w:val="22"/>
          <w:szCs w:val="22"/>
          <w:lang w:eastAsia="en-US"/>
        </w:rPr>
      </w:pPr>
    </w:p>
    <w:p w:rsidR="000256F3" w:rsidRDefault="000256F3" w:rsidP="000256F3">
      <w:pPr>
        <w:rPr>
          <w:rFonts w:ascii="Tahoma" w:eastAsiaTheme="minorHAnsi" w:hAnsi="Tahoma" w:cs="Tahoma"/>
          <w:b/>
          <w:bCs/>
          <w:color w:val="0070C0"/>
          <w:sz w:val="22"/>
          <w:szCs w:val="22"/>
          <w:lang w:eastAsia="en-US"/>
        </w:rPr>
      </w:pPr>
    </w:p>
    <w:p w:rsidR="000256F3" w:rsidRDefault="000256F3" w:rsidP="000256F3">
      <w:pPr>
        <w:rPr>
          <w:rFonts w:ascii="Tahoma" w:eastAsiaTheme="minorHAnsi" w:hAnsi="Tahoma" w:cs="Tahoma"/>
          <w:b/>
          <w:bCs/>
          <w:color w:val="0070C0"/>
          <w:sz w:val="22"/>
          <w:szCs w:val="22"/>
          <w:lang w:eastAsia="en-US"/>
        </w:rPr>
      </w:pPr>
    </w:p>
    <w:p w:rsidR="000256F3" w:rsidRDefault="000256F3" w:rsidP="000256F3">
      <w:pPr>
        <w:rPr>
          <w:rFonts w:ascii="Tahoma" w:eastAsiaTheme="minorHAnsi" w:hAnsi="Tahoma" w:cs="Tahoma"/>
          <w:b/>
          <w:bCs/>
          <w:color w:val="0070C0"/>
          <w:sz w:val="22"/>
          <w:szCs w:val="22"/>
          <w:lang w:eastAsia="en-US"/>
        </w:rPr>
      </w:pPr>
    </w:p>
    <w:p w:rsidR="000256F3" w:rsidRDefault="000256F3" w:rsidP="000256F3">
      <w:pPr>
        <w:rPr>
          <w:rFonts w:ascii="Tahoma" w:eastAsiaTheme="minorHAnsi" w:hAnsi="Tahoma" w:cs="Tahoma"/>
          <w:b/>
          <w:bCs/>
          <w:color w:val="0070C0"/>
          <w:sz w:val="22"/>
          <w:szCs w:val="22"/>
          <w:lang w:eastAsia="en-US"/>
        </w:rPr>
      </w:pPr>
    </w:p>
    <w:p w:rsidR="000256F3" w:rsidRDefault="000256F3" w:rsidP="000256F3">
      <w:pPr>
        <w:rPr>
          <w:rFonts w:ascii="Tahoma" w:eastAsiaTheme="minorHAnsi" w:hAnsi="Tahoma" w:cs="Tahoma"/>
          <w:b/>
          <w:bCs/>
          <w:color w:val="0070C0"/>
          <w:sz w:val="22"/>
          <w:szCs w:val="22"/>
          <w:lang w:eastAsia="en-US"/>
        </w:rPr>
      </w:pPr>
    </w:p>
    <w:p w:rsidR="000256F3" w:rsidRDefault="000256F3" w:rsidP="000256F3">
      <w:pPr>
        <w:rPr>
          <w:rFonts w:ascii="Tahoma" w:eastAsiaTheme="minorHAnsi" w:hAnsi="Tahoma" w:cs="Tahoma"/>
          <w:b/>
          <w:bCs/>
          <w:color w:val="0070C0"/>
          <w:sz w:val="22"/>
          <w:szCs w:val="22"/>
          <w:lang w:eastAsia="en-US"/>
        </w:rPr>
      </w:pPr>
    </w:p>
    <w:p w:rsidR="000256F3" w:rsidRDefault="000256F3" w:rsidP="000256F3">
      <w:pPr>
        <w:rPr>
          <w:rFonts w:ascii="Tahoma" w:eastAsiaTheme="minorHAnsi" w:hAnsi="Tahoma" w:cs="Tahoma"/>
          <w:b/>
          <w:bCs/>
          <w:color w:val="0070C0"/>
          <w:sz w:val="22"/>
          <w:szCs w:val="22"/>
          <w:lang w:eastAsia="en-US"/>
        </w:rPr>
      </w:pPr>
    </w:p>
    <w:p w:rsidR="000256F3" w:rsidRDefault="000256F3" w:rsidP="000256F3">
      <w:pPr>
        <w:rPr>
          <w:rFonts w:ascii="Tahoma" w:eastAsiaTheme="minorHAnsi" w:hAnsi="Tahoma" w:cs="Tahoma"/>
          <w:b/>
          <w:bCs/>
          <w:color w:val="0070C0"/>
          <w:sz w:val="22"/>
          <w:szCs w:val="22"/>
          <w:lang w:eastAsia="en-US"/>
        </w:rPr>
      </w:pPr>
      <w:r>
        <w:rPr>
          <w:rFonts w:ascii="Tahoma" w:eastAsiaTheme="minorHAnsi" w:hAnsi="Tahoma" w:cs="Tahoma"/>
          <w:b/>
          <w:bCs/>
          <w:color w:val="0070C0"/>
          <w:sz w:val="22"/>
          <w:szCs w:val="22"/>
          <w:lang w:eastAsia="en-US"/>
        </w:rPr>
        <w:t xml:space="preserve">Tableaux de financement I </w:t>
      </w:r>
    </w:p>
    <w:p w:rsidR="000256F3" w:rsidRDefault="000256F3" w:rsidP="000256F3">
      <w:pPr>
        <w:rPr>
          <w:rFonts w:ascii="Tahoma" w:eastAsiaTheme="minorHAnsi" w:hAnsi="Tahoma" w:cs="Tahoma"/>
          <w:sz w:val="18"/>
          <w:szCs w:val="18"/>
          <w:lang w:eastAsia="en-US"/>
        </w:rPr>
      </w:pPr>
    </w:p>
    <w:tbl>
      <w:tblPr>
        <w:tblW w:w="10093" w:type="dxa"/>
        <w:tblInd w:w="2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3198"/>
        <w:gridCol w:w="1650"/>
        <w:gridCol w:w="2713"/>
        <w:gridCol w:w="2532"/>
      </w:tblGrid>
      <w:tr w:rsidR="000256F3" w:rsidTr="000256F3">
        <w:tc>
          <w:tcPr>
            <w:tcW w:w="3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DBDB"/>
            <w:hideMark/>
          </w:tcPr>
          <w:p w:rsidR="000256F3" w:rsidRDefault="000256F3">
            <w:pPr>
              <w:spacing w:before="40" w:after="40" w:line="256" w:lineRule="auto"/>
              <w:jc w:val="center"/>
              <w:rPr>
                <w:rFonts w:ascii="Tahoma" w:eastAsiaTheme="minorHAnsi" w:hAnsi="Tahoma" w:cs="Tahoma"/>
                <w:b/>
                <w:bCs/>
                <w:sz w:val="18"/>
                <w:szCs w:val="18"/>
                <w:lang w:eastAsia="en-US"/>
              </w:rPr>
            </w:pPr>
            <w:r>
              <w:rPr>
                <w:rFonts w:ascii="Tahoma" w:eastAsiaTheme="minorHAnsi" w:hAnsi="Tahoma" w:cs="Tahoma"/>
                <w:b/>
                <w:bCs/>
                <w:sz w:val="18"/>
                <w:szCs w:val="18"/>
                <w:lang w:eastAsia="en-US"/>
              </w:rPr>
              <w:t>EMPLOIS</w:t>
            </w:r>
          </w:p>
        </w:tc>
        <w:tc>
          <w:tcPr>
            <w:tcW w:w="1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DBDB"/>
            <w:hideMark/>
          </w:tcPr>
          <w:p w:rsidR="000256F3" w:rsidRDefault="000256F3">
            <w:pPr>
              <w:spacing w:before="40" w:after="40" w:line="256" w:lineRule="auto"/>
              <w:jc w:val="center"/>
              <w:rPr>
                <w:rFonts w:ascii="Tahoma" w:eastAsiaTheme="minorHAnsi" w:hAnsi="Tahoma" w:cs="Tahoma"/>
                <w:b/>
                <w:bCs/>
                <w:sz w:val="18"/>
                <w:szCs w:val="18"/>
                <w:lang w:eastAsia="en-US"/>
              </w:rPr>
            </w:pPr>
            <w:r>
              <w:rPr>
                <w:rFonts w:ascii="Tahoma" w:eastAsiaTheme="minorHAnsi" w:hAnsi="Tahoma" w:cs="Tahoma"/>
                <w:b/>
                <w:bCs/>
                <w:sz w:val="18"/>
                <w:szCs w:val="18"/>
                <w:lang w:eastAsia="en-US"/>
              </w:rPr>
              <w:t>N+1</w:t>
            </w:r>
          </w:p>
        </w:tc>
        <w:tc>
          <w:tcPr>
            <w:tcW w:w="2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6DDE8"/>
            <w:hideMark/>
          </w:tcPr>
          <w:p w:rsidR="000256F3" w:rsidRDefault="000256F3">
            <w:pPr>
              <w:spacing w:before="40" w:after="40" w:line="256" w:lineRule="auto"/>
              <w:jc w:val="center"/>
              <w:rPr>
                <w:rFonts w:ascii="Tahoma" w:eastAsiaTheme="minorHAnsi" w:hAnsi="Tahoma" w:cs="Tahoma"/>
                <w:b/>
                <w:bCs/>
                <w:sz w:val="18"/>
                <w:szCs w:val="18"/>
                <w:lang w:eastAsia="en-US"/>
              </w:rPr>
            </w:pPr>
            <w:r>
              <w:rPr>
                <w:rFonts w:ascii="Tahoma" w:eastAsiaTheme="minorHAnsi" w:hAnsi="Tahoma" w:cs="Tahoma"/>
                <w:b/>
                <w:bCs/>
                <w:sz w:val="18"/>
                <w:szCs w:val="18"/>
                <w:lang w:eastAsia="en-US"/>
              </w:rPr>
              <w:t>RESSOURCES</w:t>
            </w:r>
          </w:p>
        </w:tc>
        <w:tc>
          <w:tcPr>
            <w:tcW w:w="2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6DDE8"/>
            <w:hideMark/>
          </w:tcPr>
          <w:p w:rsidR="000256F3" w:rsidRDefault="000256F3">
            <w:pPr>
              <w:spacing w:before="40" w:after="40" w:line="256" w:lineRule="auto"/>
              <w:jc w:val="center"/>
              <w:rPr>
                <w:rFonts w:ascii="Tahoma" w:eastAsiaTheme="minorHAnsi" w:hAnsi="Tahoma" w:cs="Tahoma"/>
                <w:b/>
                <w:bCs/>
                <w:sz w:val="18"/>
                <w:szCs w:val="18"/>
                <w:lang w:eastAsia="en-US"/>
              </w:rPr>
            </w:pPr>
            <w:r>
              <w:rPr>
                <w:rFonts w:ascii="Tahoma" w:eastAsiaTheme="minorHAnsi" w:hAnsi="Tahoma" w:cs="Tahoma"/>
                <w:b/>
                <w:bCs/>
                <w:sz w:val="18"/>
                <w:szCs w:val="18"/>
                <w:lang w:eastAsia="en-US"/>
              </w:rPr>
              <w:t>N+1</w:t>
            </w:r>
          </w:p>
        </w:tc>
      </w:tr>
      <w:tr w:rsidR="000256F3" w:rsidTr="000256F3">
        <w:tc>
          <w:tcPr>
            <w:tcW w:w="3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56F3" w:rsidRDefault="000256F3">
            <w:pPr>
              <w:spacing w:before="40" w:after="40" w:line="256" w:lineRule="auto"/>
              <w:rPr>
                <w:rFonts w:ascii="Tahoma" w:eastAsiaTheme="minorHAnsi" w:hAnsi="Tahoma" w:cs="Tahoma"/>
                <w:sz w:val="18"/>
                <w:szCs w:val="18"/>
                <w:lang w:eastAsia="en-US"/>
              </w:rPr>
            </w:pPr>
            <w:r>
              <w:rPr>
                <w:rFonts w:ascii="Tahoma" w:eastAsiaTheme="minorHAnsi" w:hAnsi="Tahoma" w:cs="Tahoma"/>
                <w:sz w:val="18"/>
                <w:szCs w:val="18"/>
                <w:lang w:eastAsia="en-US"/>
              </w:rPr>
              <w:t>Distributions mises en paiement lors de l'exercice</w:t>
            </w:r>
          </w:p>
          <w:p w:rsidR="000256F3" w:rsidRDefault="000256F3">
            <w:pPr>
              <w:spacing w:before="40" w:after="40" w:line="256" w:lineRule="auto"/>
              <w:rPr>
                <w:rFonts w:ascii="Tahoma" w:eastAsiaTheme="minorHAnsi" w:hAnsi="Tahoma" w:cs="Tahoma"/>
                <w:sz w:val="6"/>
                <w:szCs w:val="6"/>
                <w:lang w:eastAsia="en-US"/>
              </w:rPr>
            </w:pPr>
          </w:p>
          <w:p w:rsidR="000256F3" w:rsidRDefault="000256F3">
            <w:pPr>
              <w:spacing w:before="40" w:after="40" w:line="256" w:lineRule="auto"/>
              <w:rPr>
                <w:rFonts w:ascii="Tahoma" w:eastAsiaTheme="minorHAnsi" w:hAnsi="Tahoma" w:cs="Tahoma"/>
                <w:sz w:val="18"/>
                <w:szCs w:val="18"/>
                <w:lang w:eastAsia="en-US"/>
              </w:rPr>
            </w:pPr>
            <w:r>
              <w:rPr>
                <w:rFonts w:ascii="Tahoma" w:eastAsiaTheme="minorHAnsi" w:hAnsi="Tahoma" w:cs="Tahoma"/>
                <w:sz w:val="18"/>
                <w:szCs w:val="18"/>
                <w:lang w:eastAsia="en-US"/>
              </w:rPr>
              <w:t>Acquisitions d'éléments de l'actif immobilisé</w:t>
            </w:r>
          </w:p>
          <w:p w:rsidR="000256F3" w:rsidRDefault="000256F3">
            <w:pPr>
              <w:spacing w:before="40" w:after="40" w:line="256" w:lineRule="auto"/>
              <w:ind w:left="317"/>
              <w:rPr>
                <w:rFonts w:ascii="Tahoma" w:eastAsiaTheme="minorHAnsi" w:hAnsi="Tahoma" w:cs="Tahoma"/>
                <w:sz w:val="18"/>
                <w:szCs w:val="18"/>
                <w:lang w:eastAsia="en-US"/>
              </w:rPr>
            </w:pPr>
            <w:r>
              <w:rPr>
                <w:rFonts w:ascii="Tahoma" w:eastAsiaTheme="minorHAnsi" w:hAnsi="Tahoma" w:cs="Tahoma"/>
                <w:sz w:val="18"/>
                <w:szCs w:val="18"/>
                <w:lang w:eastAsia="en-US"/>
              </w:rPr>
              <w:t>Immobilisations incorporelles …………………………</w:t>
            </w:r>
          </w:p>
          <w:p w:rsidR="000256F3" w:rsidRDefault="000256F3">
            <w:pPr>
              <w:spacing w:before="40" w:after="40" w:line="256" w:lineRule="auto"/>
              <w:ind w:left="317"/>
              <w:rPr>
                <w:rFonts w:ascii="Tahoma" w:eastAsiaTheme="minorHAnsi" w:hAnsi="Tahoma" w:cs="Tahoma"/>
                <w:sz w:val="18"/>
                <w:szCs w:val="18"/>
                <w:lang w:eastAsia="en-US"/>
              </w:rPr>
            </w:pPr>
            <w:r>
              <w:rPr>
                <w:rFonts w:ascii="Tahoma" w:eastAsiaTheme="minorHAnsi" w:hAnsi="Tahoma" w:cs="Tahoma"/>
                <w:sz w:val="18"/>
                <w:szCs w:val="18"/>
                <w:lang w:eastAsia="en-US"/>
              </w:rPr>
              <w:t>Immobilisations corporelles ……………………………</w:t>
            </w:r>
          </w:p>
          <w:p w:rsidR="000256F3" w:rsidRDefault="000256F3">
            <w:pPr>
              <w:spacing w:before="40" w:after="40" w:line="256" w:lineRule="auto"/>
              <w:ind w:left="317"/>
              <w:rPr>
                <w:rFonts w:ascii="Tahoma" w:eastAsiaTheme="minorHAnsi" w:hAnsi="Tahoma" w:cs="Tahoma"/>
                <w:sz w:val="18"/>
                <w:szCs w:val="18"/>
                <w:lang w:eastAsia="en-US"/>
              </w:rPr>
            </w:pPr>
            <w:r>
              <w:rPr>
                <w:rFonts w:ascii="Tahoma" w:eastAsiaTheme="minorHAnsi" w:hAnsi="Tahoma" w:cs="Tahoma"/>
                <w:sz w:val="18"/>
                <w:szCs w:val="18"/>
                <w:lang w:eastAsia="en-US"/>
              </w:rPr>
              <w:t>Immobilisations financières ……………………………</w:t>
            </w:r>
          </w:p>
          <w:p w:rsidR="000256F3" w:rsidRDefault="000256F3">
            <w:pPr>
              <w:spacing w:before="40" w:after="40" w:line="256" w:lineRule="auto"/>
              <w:rPr>
                <w:rFonts w:ascii="Tahoma" w:eastAsiaTheme="minorHAnsi" w:hAnsi="Tahoma" w:cs="Tahoma"/>
                <w:sz w:val="18"/>
                <w:szCs w:val="18"/>
                <w:lang w:eastAsia="en-US"/>
              </w:rPr>
            </w:pPr>
          </w:p>
          <w:p w:rsidR="000256F3" w:rsidRDefault="000256F3">
            <w:pPr>
              <w:spacing w:before="40" w:after="40" w:line="256" w:lineRule="auto"/>
              <w:rPr>
                <w:rFonts w:ascii="Tahoma" w:eastAsiaTheme="minorHAnsi" w:hAnsi="Tahoma" w:cs="Tahoma"/>
                <w:sz w:val="18"/>
                <w:szCs w:val="18"/>
                <w:lang w:eastAsia="en-US"/>
              </w:rPr>
            </w:pPr>
          </w:p>
          <w:p w:rsidR="000256F3" w:rsidRDefault="000256F3">
            <w:pPr>
              <w:spacing w:before="40" w:after="40" w:line="256" w:lineRule="auto"/>
              <w:rPr>
                <w:rFonts w:ascii="Tahoma" w:eastAsiaTheme="minorHAnsi" w:hAnsi="Tahoma" w:cs="Tahoma"/>
                <w:sz w:val="18"/>
                <w:szCs w:val="18"/>
                <w:lang w:eastAsia="en-US"/>
              </w:rPr>
            </w:pPr>
            <w:r>
              <w:rPr>
                <w:rFonts w:ascii="Tahoma" w:eastAsiaTheme="minorHAnsi" w:hAnsi="Tahoma" w:cs="Tahoma"/>
                <w:sz w:val="18"/>
                <w:szCs w:val="18"/>
                <w:lang w:eastAsia="en-US"/>
              </w:rPr>
              <w:t xml:space="preserve">Charges à répartir sur plusieurs exercices </w:t>
            </w:r>
            <w:proofErr w:type="gramStart"/>
            <w:r>
              <w:rPr>
                <w:rFonts w:ascii="Tahoma" w:eastAsiaTheme="minorHAnsi" w:hAnsi="Tahoma" w:cs="Tahoma"/>
                <w:sz w:val="18"/>
                <w:szCs w:val="18"/>
                <w:lang w:eastAsia="en-US"/>
              </w:rPr>
              <w:t>……………..</w:t>
            </w:r>
            <w:proofErr w:type="gramEnd"/>
          </w:p>
          <w:p w:rsidR="000256F3" w:rsidRDefault="000256F3">
            <w:pPr>
              <w:spacing w:before="40" w:after="40" w:line="256" w:lineRule="auto"/>
              <w:rPr>
                <w:rFonts w:ascii="Tahoma" w:eastAsiaTheme="minorHAnsi" w:hAnsi="Tahoma" w:cs="Tahoma"/>
                <w:sz w:val="18"/>
                <w:szCs w:val="18"/>
                <w:lang w:eastAsia="en-US"/>
              </w:rPr>
            </w:pPr>
          </w:p>
          <w:p w:rsidR="000256F3" w:rsidRDefault="000256F3">
            <w:pPr>
              <w:spacing w:before="40" w:after="40" w:line="256" w:lineRule="auto"/>
              <w:rPr>
                <w:rFonts w:ascii="Tahoma" w:eastAsiaTheme="minorHAnsi" w:hAnsi="Tahoma" w:cs="Tahoma"/>
                <w:sz w:val="18"/>
                <w:szCs w:val="18"/>
                <w:lang w:eastAsia="en-US"/>
              </w:rPr>
            </w:pPr>
            <w:r>
              <w:rPr>
                <w:rFonts w:ascii="Tahoma" w:eastAsiaTheme="minorHAnsi" w:hAnsi="Tahoma" w:cs="Tahoma"/>
                <w:sz w:val="18"/>
                <w:szCs w:val="18"/>
                <w:lang w:eastAsia="en-US"/>
              </w:rPr>
              <w:t>Réduction des capitaux propres ……………………………</w:t>
            </w:r>
          </w:p>
          <w:p w:rsidR="000256F3" w:rsidRDefault="000256F3">
            <w:pPr>
              <w:spacing w:before="40" w:after="40" w:line="256" w:lineRule="auto"/>
              <w:rPr>
                <w:rFonts w:ascii="Tahoma" w:eastAsiaTheme="minorHAnsi" w:hAnsi="Tahoma" w:cs="Tahoma"/>
                <w:sz w:val="18"/>
                <w:szCs w:val="18"/>
                <w:lang w:eastAsia="en-US"/>
              </w:rPr>
            </w:pPr>
          </w:p>
          <w:p w:rsidR="000256F3" w:rsidRDefault="000256F3">
            <w:pPr>
              <w:spacing w:before="40" w:after="40" w:line="256" w:lineRule="auto"/>
              <w:rPr>
                <w:rFonts w:ascii="Tahoma" w:eastAsiaTheme="minorHAnsi" w:hAnsi="Tahoma" w:cs="Tahoma"/>
                <w:sz w:val="18"/>
                <w:szCs w:val="18"/>
                <w:lang w:eastAsia="en-US"/>
              </w:rPr>
            </w:pPr>
          </w:p>
          <w:p w:rsidR="000256F3" w:rsidRDefault="000256F3">
            <w:pPr>
              <w:spacing w:before="40" w:after="40" w:line="256" w:lineRule="auto"/>
              <w:rPr>
                <w:rFonts w:ascii="Tahoma" w:eastAsiaTheme="minorHAnsi" w:hAnsi="Tahoma" w:cs="Tahoma"/>
                <w:sz w:val="18"/>
                <w:szCs w:val="18"/>
                <w:lang w:eastAsia="en-US"/>
              </w:rPr>
            </w:pPr>
            <w:r>
              <w:rPr>
                <w:rFonts w:ascii="Tahoma" w:eastAsiaTheme="minorHAnsi" w:hAnsi="Tahoma" w:cs="Tahoma"/>
                <w:sz w:val="18"/>
                <w:szCs w:val="18"/>
                <w:lang w:eastAsia="en-US"/>
              </w:rPr>
              <w:t>Remboursements de dettes financières …………………</w:t>
            </w:r>
          </w:p>
          <w:p w:rsidR="000256F3" w:rsidRDefault="000256F3">
            <w:pPr>
              <w:spacing w:before="40" w:after="40" w:line="256" w:lineRule="auto"/>
              <w:rPr>
                <w:rFonts w:ascii="Tahoma" w:eastAsiaTheme="minorHAnsi" w:hAnsi="Tahoma" w:cs="Tahoma"/>
                <w:sz w:val="18"/>
                <w:szCs w:val="18"/>
                <w:lang w:eastAsia="en-US"/>
              </w:rPr>
            </w:pPr>
          </w:p>
        </w:tc>
        <w:tc>
          <w:tcPr>
            <w:tcW w:w="1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56F3" w:rsidRDefault="000256F3">
            <w:pPr>
              <w:spacing w:before="40" w:after="40" w:line="256" w:lineRule="auto"/>
              <w:rPr>
                <w:rFonts w:ascii="Tahoma" w:eastAsiaTheme="minorHAnsi" w:hAnsi="Tahoma" w:cs="Tahoma"/>
                <w:sz w:val="18"/>
                <w:szCs w:val="18"/>
                <w:lang w:eastAsia="en-US"/>
              </w:rPr>
            </w:pPr>
          </w:p>
        </w:tc>
        <w:tc>
          <w:tcPr>
            <w:tcW w:w="2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56F3" w:rsidRDefault="000256F3">
            <w:pPr>
              <w:spacing w:before="40" w:after="40" w:line="256" w:lineRule="auto"/>
              <w:rPr>
                <w:rFonts w:ascii="Tahoma" w:eastAsiaTheme="minorHAnsi" w:hAnsi="Tahoma" w:cs="Tahoma"/>
                <w:sz w:val="18"/>
                <w:szCs w:val="18"/>
                <w:lang w:eastAsia="en-US"/>
              </w:rPr>
            </w:pPr>
            <w:r>
              <w:rPr>
                <w:rFonts w:ascii="Tahoma" w:eastAsiaTheme="minorHAnsi" w:hAnsi="Tahoma" w:cs="Tahoma"/>
                <w:sz w:val="18"/>
                <w:szCs w:val="18"/>
                <w:lang w:eastAsia="en-US"/>
              </w:rPr>
              <w:t>Capacité d'autofinancement de l'exercice</w:t>
            </w:r>
          </w:p>
          <w:p w:rsidR="000256F3" w:rsidRDefault="000256F3">
            <w:pPr>
              <w:spacing w:before="40" w:after="40" w:line="256" w:lineRule="auto"/>
              <w:rPr>
                <w:rFonts w:ascii="Tahoma" w:eastAsiaTheme="minorHAnsi" w:hAnsi="Tahoma" w:cs="Tahoma"/>
                <w:sz w:val="6"/>
                <w:szCs w:val="6"/>
                <w:lang w:eastAsia="en-US"/>
              </w:rPr>
            </w:pPr>
          </w:p>
          <w:p w:rsidR="000256F3" w:rsidRDefault="000256F3">
            <w:pPr>
              <w:spacing w:before="40" w:after="40" w:line="256" w:lineRule="auto"/>
              <w:rPr>
                <w:rFonts w:ascii="Tahoma" w:eastAsiaTheme="minorHAnsi" w:hAnsi="Tahoma" w:cs="Tahoma"/>
                <w:sz w:val="18"/>
                <w:szCs w:val="18"/>
                <w:lang w:eastAsia="en-US"/>
              </w:rPr>
            </w:pPr>
            <w:r>
              <w:rPr>
                <w:rFonts w:ascii="Tahoma" w:eastAsiaTheme="minorHAnsi" w:hAnsi="Tahoma" w:cs="Tahoma"/>
                <w:sz w:val="18"/>
                <w:szCs w:val="18"/>
                <w:lang w:eastAsia="en-US"/>
              </w:rPr>
              <w:t>Cessions ou réductions d'éléments de l'actif immobilisé :</w:t>
            </w:r>
          </w:p>
          <w:p w:rsidR="000256F3" w:rsidRDefault="000256F3">
            <w:pPr>
              <w:spacing w:before="40" w:after="40" w:line="256" w:lineRule="auto"/>
              <w:ind w:left="303"/>
              <w:rPr>
                <w:rFonts w:ascii="Tahoma" w:eastAsiaTheme="minorHAnsi" w:hAnsi="Tahoma" w:cs="Tahoma"/>
                <w:sz w:val="18"/>
                <w:szCs w:val="18"/>
                <w:lang w:eastAsia="en-US"/>
              </w:rPr>
            </w:pPr>
            <w:r>
              <w:rPr>
                <w:rFonts w:ascii="Tahoma" w:eastAsiaTheme="minorHAnsi" w:hAnsi="Tahoma" w:cs="Tahoma"/>
                <w:sz w:val="18"/>
                <w:szCs w:val="18"/>
                <w:lang w:eastAsia="en-US"/>
              </w:rPr>
              <w:t>Cessions d'immobilisations :</w:t>
            </w:r>
          </w:p>
          <w:p w:rsidR="000256F3" w:rsidRDefault="000256F3">
            <w:pPr>
              <w:spacing w:before="40" w:after="40" w:line="256" w:lineRule="auto"/>
              <w:ind w:left="444"/>
              <w:rPr>
                <w:rFonts w:ascii="Tahoma" w:eastAsiaTheme="minorHAnsi" w:hAnsi="Tahoma" w:cs="Tahoma"/>
                <w:sz w:val="18"/>
                <w:szCs w:val="18"/>
                <w:lang w:eastAsia="en-US"/>
              </w:rPr>
            </w:pPr>
            <w:r>
              <w:rPr>
                <w:rFonts w:ascii="Tahoma" w:eastAsiaTheme="minorHAnsi" w:hAnsi="Tahoma" w:cs="Tahoma"/>
                <w:sz w:val="18"/>
                <w:szCs w:val="18"/>
                <w:lang w:eastAsia="en-US"/>
              </w:rPr>
              <w:t xml:space="preserve">- immobilisations incorporelles </w:t>
            </w:r>
            <w:proofErr w:type="gramStart"/>
            <w:r>
              <w:rPr>
                <w:rFonts w:ascii="Tahoma" w:eastAsiaTheme="minorHAnsi" w:hAnsi="Tahoma" w:cs="Tahoma"/>
                <w:sz w:val="18"/>
                <w:szCs w:val="18"/>
                <w:lang w:eastAsia="en-US"/>
              </w:rPr>
              <w:t>…………………….</w:t>
            </w:r>
            <w:proofErr w:type="gramEnd"/>
          </w:p>
          <w:p w:rsidR="000256F3" w:rsidRDefault="000256F3">
            <w:pPr>
              <w:spacing w:before="40" w:after="40" w:line="256" w:lineRule="auto"/>
              <w:ind w:left="442"/>
              <w:rPr>
                <w:rFonts w:ascii="Tahoma" w:eastAsiaTheme="minorHAnsi" w:hAnsi="Tahoma" w:cs="Tahoma"/>
                <w:sz w:val="18"/>
                <w:szCs w:val="18"/>
                <w:lang w:eastAsia="en-US"/>
              </w:rPr>
            </w:pPr>
            <w:r>
              <w:rPr>
                <w:rFonts w:ascii="Tahoma" w:eastAsiaTheme="minorHAnsi" w:hAnsi="Tahoma" w:cs="Tahoma"/>
                <w:sz w:val="18"/>
                <w:szCs w:val="18"/>
                <w:lang w:eastAsia="en-US"/>
              </w:rPr>
              <w:t xml:space="preserve">- immobilisations corporelles </w:t>
            </w:r>
            <w:proofErr w:type="gramStart"/>
            <w:r>
              <w:rPr>
                <w:rFonts w:ascii="Tahoma" w:eastAsiaTheme="minorHAnsi" w:hAnsi="Tahoma" w:cs="Tahoma"/>
                <w:sz w:val="18"/>
                <w:szCs w:val="18"/>
                <w:lang w:eastAsia="en-US"/>
              </w:rPr>
              <w:t>……………………….</w:t>
            </w:r>
            <w:proofErr w:type="gramEnd"/>
          </w:p>
          <w:p w:rsidR="000256F3" w:rsidRDefault="000256F3">
            <w:pPr>
              <w:spacing w:before="40" w:after="40" w:line="256" w:lineRule="auto"/>
              <w:ind w:left="303"/>
              <w:rPr>
                <w:rFonts w:ascii="Tahoma" w:eastAsiaTheme="minorHAnsi" w:hAnsi="Tahoma" w:cs="Tahoma"/>
                <w:sz w:val="18"/>
                <w:szCs w:val="18"/>
                <w:lang w:eastAsia="en-US"/>
              </w:rPr>
            </w:pPr>
            <w:r>
              <w:rPr>
                <w:rFonts w:ascii="Tahoma" w:eastAsiaTheme="minorHAnsi" w:hAnsi="Tahoma" w:cs="Tahoma"/>
                <w:sz w:val="18"/>
                <w:szCs w:val="18"/>
                <w:lang w:eastAsia="en-US"/>
              </w:rPr>
              <w:t xml:space="preserve">Cessions ou réductions d'immobilisations financières </w:t>
            </w:r>
            <w:proofErr w:type="gramStart"/>
            <w:r>
              <w:rPr>
                <w:rFonts w:ascii="Tahoma" w:eastAsiaTheme="minorHAnsi" w:hAnsi="Tahoma" w:cs="Tahoma"/>
                <w:sz w:val="18"/>
                <w:szCs w:val="18"/>
                <w:lang w:eastAsia="en-US"/>
              </w:rPr>
              <w:t>………………………………………………..</w:t>
            </w:r>
            <w:proofErr w:type="gramEnd"/>
          </w:p>
          <w:p w:rsidR="000256F3" w:rsidRDefault="000256F3">
            <w:pPr>
              <w:spacing w:before="40" w:after="40" w:line="256" w:lineRule="auto"/>
              <w:ind w:left="442"/>
              <w:rPr>
                <w:rFonts w:ascii="Tahoma" w:eastAsiaTheme="minorHAnsi" w:hAnsi="Tahoma" w:cs="Tahoma"/>
                <w:sz w:val="8"/>
                <w:szCs w:val="8"/>
                <w:lang w:eastAsia="en-US"/>
              </w:rPr>
            </w:pPr>
          </w:p>
          <w:p w:rsidR="000256F3" w:rsidRDefault="000256F3">
            <w:pPr>
              <w:spacing w:before="40" w:after="40" w:line="256" w:lineRule="auto"/>
              <w:rPr>
                <w:rFonts w:ascii="Tahoma" w:eastAsiaTheme="minorHAnsi" w:hAnsi="Tahoma" w:cs="Tahoma"/>
                <w:sz w:val="18"/>
                <w:szCs w:val="18"/>
                <w:lang w:eastAsia="en-US"/>
              </w:rPr>
            </w:pPr>
            <w:r>
              <w:rPr>
                <w:rFonts w:ascii="Tahoma" w:eastAsiaTheme="minorHAnsi" w:hAnsi="Tahoma" w:cs="Tahoma"/>
                <w:sz w:val="18"/>
                <w:szCs w:val="18"/>
                <w:lang w:eastAsia="en-US"/>
              </w:rPr>
              <w:t xml:space="preserve">Augmentation des capitaux </w:t>
            </w:r>
            <w:proofErr w:type="gramStart"/>
            <w:r>
              <w:rPr>
                <w:rFonts w:ascii="Tahoma" w:eastAsiaTheme="minorHAnsi" w:hAnsi="Tahoma" w:cs="Tahoma"/>
                <w:sz w:val="18"/>
                <w:szCs w:val="18"/>
                <w:lang w:eastAsia="en-US"/>
              </w:rPr>
              <w:t>propres:</w:t>
            </w:r>
            <w:proofErr w:type="gramEnd"/>
          </w:p>
          <w:p w:rsidR="000256F3" w:rsidRDefault="000256F3">
            <w:pPr>
              <w:spacing w:before="40" w:after="40" w:line="256" w:lineRule="auto"/>
              <w:ind w:left="442"/>
              <w:rPr>
                <w:rFonts w:ascii="Tahoma" w:eastAsiaTheme="minorHAnsi" w:hAnsi="Tahoma" w:cs="Tahoma"/>
                <w:sz w:val="18"/>
                <w:szCs w:val="18"/>
                <w:lang w:eastAsia="en-US"/>
              </w:rPr>
            </w:pPr>
            <w:r>
              <w:rPr>
                <w:rFonts w:ascii="Tahoma" w:eastAsiaTheme="minorHAnsi" w:hAnsi="Tahoma" w:cs="Tahoma"/>
                <w:sz w:val="18"/>
                <w:szCs w:val="18"/>
                <w:lang w:eastAsia="en-US"/>
              </w:rPr>
              <w:t xml:space="preserve">Augmentation de capital ou apports ............... Augmentation des autres capitaux propres </w:t>
            </w:r>
            <w:proofErr w:type="gramStart"/>
            <w:r>
              <w:rPr>
                <w:rFonts w:ascii="Tahoma" w:eastAsiaTheme="minorHAnsi" w:hAnsi="Tahoma" w:cs="Tahoma"/>
                <w:sz w:val="18"/>
                <w:szCs w:val="18"/>
                <w:lang w:eastAsia="en-US"/>
              </w:rPr>
              <w:t>.....</w:t>
            </w:r>
            <w:proofErr w:type="gramEnd"/>
          </w:p>
          <w:p w:rsidR="000256F3" w:rsidRDefault="000256F3">
            <w:pPr>
              <w:spacing w:before="40" w:after="40" w:line="256" w:lineRule="auto"/>
              <w:ind w:left="442"/>
              <w:rPr>
                <w:rFonts w:ascii="Tahoma" w:eastAsiaTheme="minorHAnsi" w:hAnsi="Tahoma" w:cs="Tahoma"/>
                <w:sz w:val="12"/>
                <w:szCs w:val="12"/>
                <w:lang w:eastAsia="en-US"/>
              </w:rPr>
            </w:pPr>
          </w:p>
          <w:p w:rsidR="000256F3" w:rsidRDefault="000256F3">
            <w:pPr>
              <w:spacing w:before="40" w:after="40" w:line="256" w:lineRule="auto"/>
              <w:rPr>
                <w:rFonts w:ascii="Tahoma" w:eastAsiaTheme="minorHAnsi" w:hAnsi="Tahoma" w:cs="Tahoma"/>
                <w:sz w:val="18"/>
                <w:szCs w:val="18"/>
                <w:lang w:eastAsia="en-US"/>
              </w:rPr>
            </w:pPr>
            <w:r>
              <w:rPr>
                <w:rFonts w:ascii="Tahoma" w:eastAsiaTheme="minorHAnsi" w:hAnsi="Tahoma" w:cs="Tahoma"/>
                <w:sz w:val="18"/>
                <w:szCs w:val="18"/>
                <w:lang w:eastAsia="en-US"/>
              </w:rPr>
              <w:t>Augmentation des dettes financières ......................</w:t>
            </w:r>
          </w:p>
        </w:tc>
        <w:tc>
          <w:tcPr>
            <w:tcW w:w="2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56F3" w:rsidRDefault="000256F3">
            <w:pPr>
              <w:spacing w:before="40" w:after="40" w:line="256" w:lineRule="auto"/>
              <w:rPr>
                <w:rFonts w:ascii="Tahoma" w:eastAsiaTheme="minorHAnsi" w:hAnsi="Tahoma" w:cs="Tahoma"/>
                <w:sz w:val="18"/>
                <w:szCs w:val="18"/>
                <w:lang w:eastAsia="en-US"/>
              </w:rPr>
            </w:pPr>
            <w:bookmarkStart w:id="0" w:name="_GoBack"/>
            <w:bookmarkEnd w:id="0"/>
          </w:p>
        </w:tc>
      </w:tr>
      <w:tr w:rsidR="000256F3" w:rsidTr="000256F3">
        <w:tc>
          <w:tcPr>
            <w:tcW w:w="3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DBDB"/>
            <w:hideMark/>
          </w:tcPr>
          <w:p w:rsidR="000256F3" w:rsidRDefault="000256F3">
            <w:pPr>
              <w:spacing w:before="40" w:after="40" w:line="256" w:lineRule="auto"/>
              <w:rPr>
                <w:rFonts w:ascii="Tahoma" w:eastAsiaTheme="minorHAnsi" w:hAnsi="Tahoma" w:cs="Tahoma"/>
                <w:sz w:val="18"/>
                <w:szCs w:val="18"/>
                <w:lang w:eastAsia="en-US"/>
              </w:rPr>
            </w:pPr>
            <w:r>
              <w:rPr>
                <w:rFonts w:ascii="Tahoma" w:eastAsiaTheme="minorHAnsi" w:hAnsi="Tahoma" w:cs="Tahoma"/>
                <w:b/>
                <w:bCs/>
                <w:sz w:val="18"/>
                <w:szCs w:val="18"/>
                <w:lang w:eastAsia="en-US"/>
              </w:rPr>
              <w:t>Total des emplois</w:t>
            </w:r>
            <w:r>
              <w:rPr>
                <w:rFonts w:ascii="Tahoma" w:eastAsiaTheme="minorHAnsi" w:hAnsi="Tahoma" w:cs="Tahoma"/>
                <w:sz w:val="18"/>
                <w:szCs w:val="18"/>
                <w:lang w:eastAsia="en-US"/>
              </w:rPr>
              <w:t xml:space="preserve"> ……………………………………………</w:t>
            </w:r>
          </w:p>
        </w:tc>
        <w:tc>
          <w:tcPr>
            <w:tcW w:w="1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DBDB"/>
          </w:tcPr>
          <w:p w:rsidR="000256F3" w:rsidRDefault="000256F3">
            <w:pPr>
              <w:spacing w:before="40" w:after="40" w:line="256" w:lineRule="auto"/>
              <w:rPr>
                <w:rFonts w:ascii="Tahoma" w:eastAsiaTheme="minorHAnsi" w:hAnsi="Tahoma" w:cs="Tahoma"/>
                <w:sz w:val="18"/>
                <w:szCs w:val="18"/>
                <w:lang w:eastAsia="en-US"/>
              </w:rPr>
            </w:pPr>
          </w:p>
        </w:tc>
        <w:tc>
          <w:tcPr>
            <w:tcW w:w="2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AEEF3"/>
            <w:hideMark/>
          </w:tcPr>
          <w:p w:rsidR="000256F3" w:rsidRDefault="000256F3">
            <w:pPr>
              <w:spacing w:before="40" w:after="40" w:line="256" w:lineRule="auto"/>
              <w:rPr>
                <w:rFonts w:ascii="Tahoma" w:eastAsiaTheme="minorHAnsi" w:hAnsi="Tahoma" w:cs="Tahoma"/>
                <w:sz w:val="18"/>
                <w:szCs w:val="18"/>
                <w:lang w:eastAsia="en-US"/>
              </w:rPr>
            </w:pPr>
            <w:r>
              <w:rPr>
                <w:rFonts w:ascii="Tahoma" w:eastAsiaTheme="minorHAnsi" w:hAnsi="Tahoma" w:cs="Tahoma"/>
                <w:b/>
                <w:bCs/>
                <w:sz w:val="18"/>
                <w:szCs w:val="18"/>
                <w:lang w:eastAsia="en-US"/>
              </w:rPr>
              <w:t>Total des ressources</w:t>
            </w:r>
            <w:r>
              <w:rPr>
                <w:rFonts w:ascii="Tahoma" w:eastAsiaTheme="minorHAnsi" w:hAnsi="Tahoma" w:cs="Tahoma"/>
                <w:sz w:val="18"/>
                <w:szCs w:val="18"/>
                <w:lang w:eastAsia="en-US"/>
              </w:rPr>
              <w:t xml:space="preserve"> </w:t>
            </w:r>
            <w:proofErr w:type="gramStart"/>
            <w:r>
              <w:rPr>
                <w:rFonts w:ascii="Tahoma" w:eastAsiaTheme="minorHAnsi" w:hAnsi="Tahoma" w:cs="Tahoma"/>
                <w:sz w:val="18"/>
                <w:szCs w:val="18"/>
                <w:lang w:eastAsia="en-US"/>
              </w:rPr>
              <w:t>……………………………………..</w:t>
            </w:r>
            <w:proofErr w:type="gramEnd"/>
          </w:p>
        </w:tc>
        <w:tc>
          <w:tcPr>
            <w:tcW w:w="2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AEEF3"/>
          </w:tcPr>
          <w:p w:rsidR="000256F3" w:rsidRDefault="000256F3">
            <w:pPr>
              <w:spacing w:before="40" w:after="40" w:line="256" w:lineRule="auto"/>
              <w:rPr>
                <w:rFonts w:ascii="Tahoma" w:eastAsiaTheme="minorHAnsi" w:hAnsi="Tahoma" w:cs="Tahoma"/>
                <w:sz w:val="18"/>
                <w:szCs w:val="18"/>
                <w:lang w:eastAsia="en-US"/>
              </w:rPr>
            </w:pPr>
          </w:p>
        </w:tc>
      </w:tr>
      <w:tr w:rsidR="000256F3" w:rsidTr="000256F3">
        <w:tc>
          <w:tcPr>
            <w:tcW w:w="3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256F3" w:rsidRDefault="000256F3">
            <w:pPr>
              <w:spacing w:before="40" w:after="40" w:line="256" w:lineRule="auto"/>
              <w:rPr>
                <w:rFonts w:ascii="Tahoma" w:eastAsiaTheme="minorHAnsi" w:hAnsi="Tahoma" w:cs="Tahoma"/>
                <w:sz w:val="18"/>
                <w:szCs w:val="18"/>
                <w:lang w:eastAsia="en-US"/>
              </w:rPr>
            </w:pPr>
            <w:r>
              <w:rPr>
                <w:rFonts w:ascii="Tahoma" w:eastAsiaTheme="minorHAnsi" w:hAnsi="Tahoma" w:cs="Tahoma"/>
                <w:sz w:val="18"/>
                <w:szCs w:val="18"/>
                <w:lang w:eastAsia="en-US"/>
              </w:rPr>
              <w:t>Variation du fonds de roulement</w:t>
            </w:r>
          </w:p>
          <w:p w:rsidR="000256F3" w:rsidRDefault="000256F3">
            <w:pPr>
              <w:spacing w:before="40" w:after="40" w:line="256" w:lineRule="auto"/>
              <w:rPr>
                <w:rFonts w:ascii="Tahoma" w:eastAsiaTheme="minorHAnsi" w:hAnsi="Tahoma" w:cs="Tahoma"/>
                <w:sz w:val="18"/>
                <w:szCs w:val="18"/>
                <w:lang w:eastAsia="en-US"/>
              </w:rPr>
            </w:pPr>
            <w:r>
              <w:rPr>
                <w:rFonts w:ascii="Tahoma" w:eastAsiaTheme="minorHAnsi" w:hAnsi="Tahoma" w:cs="Tahoma"/>
                <w:sz w:val="18"/>
                <w:szCs w:val="18"/>
                <w:lang w:eastAsia="en-US"/>
              </w:rPr>
              <w:t>net global (ressource nette) …………………………………</w:t>
            </w:r>
          </w:p>
        </w:tc>
        <w:tc>
          <w:tcPr>
            <w:tcW w:w="1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56F3" w:rsidRDefault="000256F3">
            <w:pPr>
              <w:spacing w:before="40" w:after="40" w:line="256" w:lineRule="auto"/>
              <w:rPr>
                <w:rFonts w:ascii="Tahoma" w:eastAsiaTheme="minorHAnsi" w:hAnsi="Tahoma" w:cs="Tahoma"/>
                <w:sz w:val="18"/>
                <w:szCs w:val="18"/>
                <w:lang w:eastAsia="en-US"/>
              </w:rPr>
            </w:pPr>
          </w:p>
        </w:tc>
        <w:tc>
          <w:tcPr>
            <w:tcW w:w="2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256F3" w:rsidRDefault="000256F3">
            <w:pPr>
              <w:spacing w:before="40" w:after="40" w:line="256" w:lineRule="auto"/>
              <w:rPr>
                <w:rFonts w:ascii="Tahoma" w:eastAsiaTheme="minorHAnsi" w:hAnsi="Tahoma" w:cs="Tahoma"/>
                <w:sz w:val="18"/>
                <w:szCs w:val="18"/>
                <w:lang w:eastAsia="en-US"/>
              </w:rPr>
            </w:pPr>
            <w:r>
              <w:rPr>
                <w:rFonts w:ascii="Tahoma" w:eastAsiaTheme="minorHAnsi" w:hAnsi="Tahoma" w:cs="Tahoma"/>
                <w:sz w:val="18"/>
                <w:szCs w:val="18"/>
                <w:lang w:eastAsia="en-US"/>
              </w:rPr>
              <w:t>Variations du fonds de roulement</w:t>
            </w:r>
          </w:p>
          <w:p w:rsidR="000256F3" w:rsidRDefault="000256F3">
            <w:pPr>
              <w:spacing w:before="40" w:after="40" w:line="256" w:lineRule="auto"/>
              <w:rPr>
                <w:rFonts w:ascii="Tahoma" w:eastAsiaTheme="minorHAnsi" w:hAnsi="Tahoma" w:cs="Tahoma"/>
                <w:sz w:val="18"/>
                <w:szCs w:val="18"/>
                <w:lang w:eastAsia="en-US"/>
              </w:rPr>
            </w:pPr>
            <w:r>
              <w:rPr>
                <w:rFonts w:ascii="Tahoma" w:eastAsiaTheme="minorHAnsi" w:hAnsi="Tahoma" w:cs="Tahoma"/>
                <w:sz w:val="18"/>
                <w:szCs w:val="18"/>
                <w:lang w:eastAsia="en-US"/>
              </w:rPr>
              <w:t>net global (emploi net) ..........................................</w:t>
            </w:r>
          </w:p>
        </w:tc>
        <w:tc>
          <w:tcPr>
            <w:tcW w:w="2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56F3" w:rsidRDefault="000256F3">
            <w:pPr>
              <w:spacing w:before="40" w:after="40" w:line="256" w:lineRule="auto"/>
              <w:rPr>
                <w:rFonts w:ascii="Tahoma" w:eastAsiaTheme="minorHAnsi" w:hAnsi="Tahoma" w:cs="Tahoma"/>
                <w:sz w:val="18"/>
                <w:szCs w:val="18"/>
                <w:lang w:eastAsia="en-US"/>
              </w:rPr>
            </w:pPr>
          </w:p>
        </w:tc>
      </w:tr>
    </w:tbl>
    <w:p w:rsidR="000256F3" w:rsidRDefault="000256F3" w:rsidP="000256F3">
      <w:pPr>
        <w:rPr>
          <w:rFonts w:ascii="Tahoma" w:eastAsiaTheme="minorHAnsi" w:hAnsi="Tahoma" w:cs="Tahoma"/>
          <w:sz w:val="28"/>
          <w:szCs w:val="28"/>
          <w:lang w:eastAsia="en-US"/>
        </w:rPr>
      </w:pPr>
    </w:p>
    <w:p w:rsidR="000256F3" w:rsidRDefault="000256F3" w:rsidP="000256F3">
      <w:pPr>
        <w:rPr>
          <w:rFonts w:ascii="Tahoma" w:eastAsiaTheme="minorHAnsi" w:hAnsi="Tahoma" w:cs="Tahoma"/>
          <w:sz w:val="28"/>
          <w:szCs w:val="28"/>
          <w:lang w:eastAsia="en-US"/>
        </w:rPr>
      </w:pPr>
      <w:r>
        <w:rPr>
          <w:rFonts w:ascii="Tahoma" w:eastAsiaTheme="minorHAnsi" w:hAnsi="Tahoma" w:cs="Tahoma"/>
          <w:sz w:val="28"/>
          <w:szCs w:val="28"/>
          <w:lang w:eastAsia="en-US"/>
        </w:rPr>
        <w:t xml:space="preserve">         </w:t>
      </w:r>
    </w:p>
    <w:p w:rsidR="000256F3" w:rsidRDefault="000256F3" w:rsidP="000256F3">
      <w:pPr>
        <w:rPr>
          <w:rFonts w:ascii="Tahoma" w:eastAsiaTheme="minorHAnsi" w:hAnsi="Tahoma" w:cs="Tahoma"/>
          <w:sz w:val="28"/>
          <w:szCs w:val="28"/>
          <w:lang w:eastAsia="en-US"/>
        </w:rPr>
      </w:pPr>
    </w:p>
    <w:p w:rsidR="000256F3" w:rsidRDefault="000256F3" w:rsidP="000256F3">
      <w:pPr>
        <w:rPr>
          <w:rFonts w:ascii="Tahoma" w:eastAsiaTheme="minorHAnsi" w:hAnsi="Tahoma" w:cs="Tahoma"/>
          <w:sz w:val="28"/>
          <w:szCs w:val="28"/>
          <w:lang w:eastAsia="en-US"/>
        </w:rPr>
      </w:pPr>
    </w:p>
    <w:p w:rsidR="000256F3" w:rsidRDefault="000256F3" w:rsidP="000256F3">
      <w:pPr>
        <w:rPr>
          <w:rFonts w:ascii="Tahoma" w:eastAsiaTheme="minorHAnsi" w:hAnsi="Tahoma" w:cs="Tahoma"/>
          <w:sz w:val="28"/>
          <w:szCs w:val="28"/>
          <w:lang w:eastAsia="en-US"/>
        </w:rPr>
      </w:pPr>
    </w:p>
    <w:p w:rsidR="000256F3" w:rsidRDefault="000256F3" w:rsidP="000256F3">
      <w:pPr>
        <w:rPr>
          <w:rFonts w:ascii="Tahoma" w:eastAsiaTheme="minorHAnsi" w:hAnsi="Tahoma" w:cs="Tahoma"/>
          <w:sz w:val="28"/>
          <w:szCs w:val="28"/>
          <w:lang w:eastAsia="en-US"/>
        </w:rPr>
      </w:pPr>
    </w:p>
    <w:p w:rsidR="000256F3" w:rsidRDefault="000256F3" w:rsidP="000256F3">
      <w:pPr>
        <w:rPr>
          <w:rFonts w:ascii="Tahoma" w:eastAsiaTheme="minorHAnsi" w:hAnsi="Tahoma" w:cs="Tahoma"/>
          <w:sz w:val="28"/>
          <w:szCs w:val="28"/>
          <w:lang w:eastAsia="en-US"/>
        </w:rPr>
      </w:pPr>
    </w:p>
    <w:p w:rsidR="000256F3" w:rsidRDefault="000256F3" w:rsidP="000256F3">
      <w:pPr>
        <w:rPr>
          <w:rFonts w:ascii="Tahoma" w:eastAsiaTheme="minorHAnsi" w:hAnsi="Tahoma" w:cs="Tahoma"/>
          <w:sz w:val="28"/>
          <w:szCs w:val="28"/>
          <w:lang w:eastAsia="en-US"/>
        </w:rPr>
      </w:pPr>
    </w:p>
    <w:p w:rsidR="000256F3" w:rsidRDefault="000256F3" w:rsidP="000256F3">
      <w:pPr>
        <w:rPr>
          <w:rFonts w:ascii="Tahoma" w:eastAsiaTheme="minorHAnsi" w:hAnsi="Tahoma" w:cs="Tahoma"/>
          <w:sz w:val="28"/>
          <w:szCs w:val="28"/>
          <w:lang w:eastAsia="en-US"/>
        </w:rPr>
      </w:pPr>
    </w:p>
    <w:p w:rsidR="000256F3" w:rsidRDefault="000256F3" w:rsidP="000256F3">
      <w:pPr>
        <w:rPr>
          <w:rFonts w:ascii="Tahoma" w:eastAsiaTheme="minorHAnsi" w:hAnsi="Tahoma" w:cs="Tahoma"/>
          <w:sz w:val="28"/>
          <w:szCs w:val="28"/>
          <w:lang w:eastAsia="en-US"/>
        </w:rPr>
      </w:pPr>
    </w:p>
    <w:p w:rsidR="000256F3" w:rsidRDefault="000256F3" w:rsidP="000256F3">
      <w:pPr>
        <w:rPr>
          <w:rFonts w:ascii="Tahoma" w:eastAsiaTheme="minorHAnsi" w:hAnsi="Tahoma" w:cs="Tahoma"/>
          <w:sz w:val="28"/>
          <w:szCs w:val="28"/>
          <w:lang w:eastAsia="en-US"/>
        </w:rPr>
      </w:pPr>
    </w:p>
    <w:p w:rsidR="000256F3" w:rsidRDefault="000256F3" w:rsidP="000256F3">
      <w:pPr>
        <w:rPr>
          <w:rFonts w:ascii="Tahoma" w:eastAsiaTheme="minorHAnsi" w:hAnsi="Tahoma" w:cs="Tahoma"/>
          <w:sz w:val="28"/>
          <w:szCs w:val="28"/>
          <w:lang w:eastAsia="en-US"/>
        </w:rPr>
      </w:pPr>
    </w:p>
    <w:p w:rsidR="000256F3" w:rsidRDefault="000256F3" w:rsidP="000256F3">
      <w:pPr>
        <w:rPr>
          <w:rFonts w:ascii="Tahoma" w:eastAsiaTheme="minorHAnsi" w:hAnsi="Tahoma" w:cs="Tahoma"/>
          <w:sz w:val="28"/>
          <w:szCs w:val="28"/>
          <w:lang w:eastAsia="en-US"/>
        </w:rPr>
      </w:pPr>
    </w:p>
    <w:p w:rsidR="000256F3" w:rsidRDefault="000256F3" w:rsidP="000256F3">
      <w:pPr>
        <w:rPr>
          <w:rFonts w:ascii="Tahoma" w:eastAsiaTheme="minorHAnsi" w:hAnsi="Tahoma" w:cs="Tahoma"/>
          <w:sz w:val="28"/>
          <w:szCs w:val="28"/>
          <w:lang w:eastAsia="en-US"/>
        </w:rPr>
      </w:pPr>
    </w:p>
    <w:p w:rsidR="000256F3" w:rsidRDefault="000256F3" w:rsidP="000256F3">
      <w:pPr>
        <w:rPr>
          <w:rFonts w:ascii="Tahoma" w:eastAsiaTheme="minorHAnsi" w:hAnsi="Tahoma" w:cs="Tahoma"/>
          <w:sz w:val="28"/>
          <w:szCs w:val="28"/>
          <w:lang w:eastAsia="en-US"/>
        </w:rPr>
      </w:pPr>
    </w:p>
    <w:p w:rsidR="000256F3" w:rsidRDefault="000256F3" w:rsidP="000256F3">
      <w:pPr>
        <w:rPr>
          <w:rFonts w:ascii="Tahoma" w:eastAsiaTheme="minorHAnsi" w:hAnsi="Tahoma" w:cs="Tahoma"/>
          <w:sz w:val="28"/>
          <w:szCs w:val="28"/>
          <w:lang w:eastAsia="en-US"/>
        </w:rPr>
      </w:pPr>
    </w:p>
    <w:p w:rsidR="000256F3" w:rsidRDefault="000256F3" w:rsidP="000256F3">
      <w:pPr>
        <w:rPr>
          <w:rFonts w:ascii="Tahoma" w:eastAsiaTheme="minorHAnsi" w:hAnsi="Tahoma" w:cs="Tahoma"/>
          <w:sz w:val="28"/>
          <w:szCs w:val="28"/>
          <w:lang w:eastAsia="en-US"/>
        </w:rPr>
      </w:pPr>
    </w:p>
    <w:p w:rsidR="000256F3" w:rsidRDefault="000256F3" w:rsidP="000256F3">
      <w:pPr>
        <w:rPr>
          <w:rFonts w:ascii="Tahoma" w:eastAsiaTheme="minorHAnsi" w:hAnsi="Tahoma" w:cs="Tahoma"/>
          <w:sz w:val="28"/>
          <w:szCs w:val="28"/>
          <w:lang w:eastAsia="en-US"/>
        </w:rPr>
      </w:pPr>
    </w:p>
    <w:p w:rsidR="000256F3" w:rsidRDefault="000256F3" w:rsidP="000256F3">
      <w:pPr>
        <w:rPr>
          <w:rFonts w:ascii="Tahoma" w:eastAsiaTheme="minorHAnsi" w:hAnsi="Tahoma" w:cs="Tahoma"/>
          <w:sz w:val="28"/>
          <w:szCs w:val="28"/>
          <w:lang w:eastAsia="en-US"/>
        </w:rPr>
      </w:pPr>
    </w:p>
    <w:p w:rsidR="000256F3" w:rsidRDefault="000256F3" w:rsidP="000256F3">
      <w:pPr>
        <w:rPr>
          <w:rFonts w:ascii="Tahoma" w:eastAsiaTheme="minorHAnsi" w:hAnsi="Tahoma" w:cs="Tahoma"/>
          <w:sz w:val="28"/>
          <w:szCs w:val="28"/>
          <w:lang w:eastAsia="en-US"/>
        </w:rPr>
      </w:pPr>
    </w:p>
    <w:p w:rsidR="000256F3" w:rsidRDefault="000256F3" w:rsidP="000256F3">
      <w:pPr>
        <w:rPr>
          <w:rFonts w:ascii="Tahoma" w:eastAsiaTheme="minorHAnsi" w:hAnsi="Tahoma" w:cs="Tahoma"/>
          <w:sz w:val="28"/>
          <w:szCs w:val="28"/>
          <w:lang w:eastAsia="en-US"/>
        </w:rPr>
      </w:pPr>
    </w:p>
    <w:p w:rsidR="000256F3" w:rsidRDefault="000256F3" w:rsidP="000256F3">
      <w:pPr>
        <w:rPr>
          <w:rFonts w:ascii="Tahoma" w:eastAsiaTheme="minorHAnsi" w:hAnsi="Tahoma" w:cs="Tahoma"/>
          <w:sz w:val="28"/>
          <w:szCs w:val="28"/>
          <w:lang w:eastAsia="en-US"/>
        </w:rPr>
      </w:pPr>
      <w:r>
        <w:rPr>
          <w:rFonts w:ascii="Tahoma" w:eastAsiaTheme="minorHAnsi" w:hAnsi="Tahoma" w:cs="Tahoma"/>
          <w:sz w:val="28"/>
          <w:szCs w:val="28"/>
          <w:lang w:eastAsia="en-US"/>
        </w:rPr>
        <w:t>Tableau de financement II</w:t>
      </w:r>
    </w:p>
    <w:tbl>
      <w:tblPr>
        <w:tblW w:w="8817" w:type="dxa"/>
        <w:tblInd w:w="2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6282"/>
        <w:gridCol w:w="918"/>
        <w:gridCol w:w="1377"/>
        <w:gridCol w:w="716"/>
      </w:tblGrid>
      <w:tr w:rsidR="000256F3" w:rsidTr="000256F3">
        <w:tc>
          <w:tcPr>
            <w:tcW w:w="559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DBDB"/>
            <w:vAlign w:val="center"/>
            <w:hideMark/>
          </w:tcPr>
          <w:p w:rsidR="000256F3" w:rsidRDefault="000256F3">
            <w:pPr>
              <w:spacing w:before="60" w:after="60" w:line="256" w:lineRule="auto"/>
              <w:jc w:val="center"/>
              <w:rPr>
                <w:rFonts w:ascii="Tahoma" w:eastAsiaTheme="minorHAnsi" w:hAnsi="Tahoma" w:cs="Tahoma"/>
                <w:b/>
                <w:bCs/>
                <w:sz w:val="18"/>
                <w:szCs w:val="18"/>
                <w:lang w:eastAsia="en-US"/>
              </w:rPr>
            </w:pPr>
            <w:r>
              <w:rPr>
                <w:rFonts w:ascii="Tahoma" w:eastAsiaTheme="minorHAnsi" w:hAnsi="Tahoma" w:cs="Tahoma"/>
                <w:b/>
                <w:bCs/>
                <w:sz w:val="18"/>
                <w:szCs w:val="18"/>
                <w:lang w:eastAsia="en-US"/>
              </w:rPr>
              <w:t>Variation du fonds de roulement net global</w:t>
            </w:r>
          </w:p>
        </w:tc>
        <w:tc>
          <w:tcPr>
            <w:tcW w:w="322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DBDB"/>
            <w:vAlign w:val="center"/>
            <w:hideMark/>
          </w:tcPr>
          <w:p w:rsidR="000256F3" w:rsidRDefault="000256F3">
            <w:pPr>
              <w:spacing w:before="60" w:after="60" w:line="256" w:lineRule="auto"/>
              <w:jc w:val="center"/>
              <w:rPr>
                <w:rFonts w:ascii="Tahoma" w:eastAsiaTheme="minorHAnsi" w:hAnsi="Tahoma" w:cs="Tahoma"/>
                <w:b/>
                <w:bCs/>
                <w:sz w:val="18"/>
                <w:szCs w:val="18"/>
                <w:lang w:eastAsia="en-US"/>
              </w:rPr>
            </w:pPr>
            <w:r>
              <w:rPr>
                <w:rFonts w:ascii="Tahoma" w:eastAsiaTheme="minorHAnsi" w:hAnsi="Tahoma" w:cs="Tahoma"/>
                <w:b/>
                <w:bCs/>
                <w:sz w:val="18"/>
                <w:szCs w:val="18"/>
                <w:lang w:eastAsia="en-US"/>
              </w:rPr>
              <w:t>Exercice N+1</w:t>
            </w:r>
          </w:p>
        </w:tc>
      </w:tr>
      <w:tr w:rsidR="000256F3" w:rsidTr="000256F3"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256F3" w:rsidRDefault="000256F3">
            <w:pPr>
              <w:spacing w:line="256" w:lineRule="auto"/>
              <w:rPr>
                <w:rFonts w:ascii="Tahoma" w:eastAsiaTheme="minorHAnsi" w:hAnsi="Tahoma" w:cs="Tahoma"/>
                <w:b/>
                <w:bCs/>
                <w:sz w:val="18"/>
                <w:szCs w:val="18"/>
                <w:lang w:eastAsia="en-US"/>
              </w:rPr>
            </w:pPr>
          </w:p>
        </w:tc>
        <w:tc>
          <w:tcPr>
            <w:tcW w:w="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DBDB"/>
            <w:vAlign w:val="center"/>
            <w:hideMark/>
          </w:tcPr>
          <w:p w:rsidR="000256F3" w:rsidRDefault="000256F3">
            <w:pPr>
              <w:spacing w:before="60" w:after="60" w:line="256" w:lineRule="auto"/>
              <w:jc w:val="center"/>
              <w:rPr>
                <w:rFonts w:ascii="Tahoma" w:eastAsiaTheme="minorHAnsi" w:hAnsi="Tahoma" w:cs="Tahoma"/>
                <w:b/>
                <w:bCs/>
                <w:sz w:val="18"/>
                <w:szCs w:val="18"/>
                <w:lang w:eastAsia="en-US"/>
              </w:rPr>
            </w:pPr>
            <w:r>
              <w:rPr>
                <w:rFonts w:ascii="Tahoma" w:eastAsiaTheme="minorHAnsi" w:hAnsi="Tahoma" w:cs="Tahoma"/>
                <w:b/>
                <w:bCs/>
                <w:sz w:val="18"/>
                <w:szCs w:val="18"/>
                <w:lang w:eastAsia="en-US"/>
              </w:rPr>
              <w:t>Besoins (1)</w:t>
            </w:r>
          </w:p>
        </w:tc>
        <w:tc>
          <w:tcPr>
            <w:tcW w:w="1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DBDB"/>
            <w:vAlign w:val="center"/>
            <w:hideMark/>
          </w:tcPr>
          <w:p w:rsidR="000256F3" w:rsidRDefault="000256F3">
            <w:pPr>
              <w:spacing w:before="60" w:after="60" w:line="256" w:lineRule="auto"/>
              <w:jc w:val="center"/>
              <w:rPr>
                <w:rFonts w:ascii="Tahoma" w:eastAsiaTheme="minorHAnsi" w:hAnsi="Tahoma" w:cs="Tahoma"/>
                <w:b/>
                <w:bCs/>
                <w:sz w:val="18"/>
                <w:szCs w:val="18"/>
                <w:lang w:eastAsia="en-US"/>
              </w:rPr>
            </w:pPr>
            <w:r>
              <w:rPr>
                <w:rFonts w:ascii="Tahoma" w:eastAsiaTheme="minorHAnsi" w:hAnsi="Tahoma" w:cs="Tahoma"/>
                <w:b/>
                <w:bCs/>
                <w:sz w:val="18"/>
                <w:szCs w:val="18"/>
                <w:lang w:eastAsia="en-US"/>
              </w:rPr>
              <w:t>Dégagement (2)</w:t>
            </w:r>
          </w:p>
        </w:tc>
        <w:tc>
          <w:tcPr>
            <w:tcW w:w="11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DBDB"/>
            <w:vAlign w:val="center"/>
            <w:hideMark/>
          </w:tcPr>
          <w:p w:rsidR="000256F3" w:rsidRDefault="000256F3">
            <w:pPr>
              <w:spacing w:before="60" w:after="60" w:line="256" w:lineRule="auto"/>
              <w:jc w:val="center"/>
              <w:rPr>
                <w:rFonts w:ascii="Tahoma" w:eastAsiaTheme="minorHAnsi" w:hAnsi="Tahoma" w:cs="Tahoma"/>
                <w:b/>
                <w:bCs/>
                <w:sz w:val="18"/>
                <w:szCs w:val="18"/>
                <w:lang w:eastAsia="en-US"/>
              </w:rPr>
            </w:pPr>
            <w:r>
              <w:rPr>
                <w:rFonts w:ascii="Tahoma" w:eastAsiaTheme="minorHAnsi" w:hAnsi="Tahoma" w:cs="Tahoma"/>
                <w:b/>
                <w:bCs/>
                <w:sz w:val="18"/>
                <w:szCs w:val="18"/>
                <w:lang w:eastAsia="en-US"/>
              </w:rPr>
              <w:t>Solde (2) – (1)</w:t>
            </w:r>
          </w:p>
        </w:tc>
      </w:tr>
      <w:tr w:rsidR="000256F3" w:rsidTr="000256F3">
        <w:tc>
          <w:tcPr>
            <w:tcW w:w="559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256F3" w:rsidRDefault="000256F3">
            <w:pPr>
              <w:spacing w:before="60" w:after="60" w:line="256" w:lineRule="auto"/>
              <w:rPr>
                <w:rFonts w:ascii="Tahoma" w:eastAsiaTheme="minorHAnsi" w:hAnsi="Tahoma" w:cs="Tahoma"/>
                <w:b/>
                <w:bCs/>
                <w:sz w:val="18"/>
                <w:szCs w:val="18"/>
                <w:lang w:eastAsia="en-US"/>
              </w:rPr>
            </w:pPr>
            <w:r>
              <w:rPr>
                <w:rFonts w:ascii="Tahoma" w:eastAsiaTheme="minorHAnsi" w:hAnsi="Tahoma" w:cs="Tahoma"/>
                <w:b/>
                <w:bCs/>
                <w:sz w:val="18"/>
                <w:szCs w:val="18"/>
                <w:lang w:eastAsia="en-US"/>
              </w:rPr>
              <w:t>Variations « Exploitation »</w:t>
            </w:r>
          </w:p>
          <w:p w:rsidR="000256F3" w:rsidRDefault="000256F3">
            <w:pPr>
              <w:spacing w:before="60" w:after="60" w:line="256" w:lineRule="auto"/>
              <w:ind w:left="317"/>
              <w:rPr>
                <w:rFonts w:ascii="Tahoma" w:eastAsiaTheme="minorHAnsi" w:hAnsi="Tahoma" w:cs="Tahoma"/>
                <w:sz w:val="18"/>
                <w:szCs w:val="18"/>
                <w:lang w:eastAsia="en-US"/>
              </w:rPr>
            </w:pPr>
            <w:r>
              <w:rPr>
                <w:rFonts w:ascii="Tahoma" w:eastAsiaTheme="minorHAnsi" w:hAnsi="Tahoma" w:cs="Tahoma"/>
                <w:sz w:val="18"/>
                <w:szCs w:val="18"/>
                <w:lang w:eastAsia="en-US"/>
              </w:rPr>
              <w:t>Variations des actifs d'exploitation</w:t>
            </w:r>
          </w:p>
          <w:p w:rsidR="000256F3" w:rsidRDefault="000256F3">
            <w:pPr>
              <w:spacing w:before="60" w:after="60" w:line="256" w:lineRule="auto"/>
              <w:ind w:left="601"/>
              <w:rPr>
                <w:rFonts w:ascii="Tahoma" w:eastAsiaTheme="minorHAnsi" w:hAnsi="Tahoma" w:cs="Tahoma"/>
                <w:sz w:val="18"/>
                <w:szCs w:val="18"/>
                <w:lang w:eastAsia="en-US"/>
              </w:rPr>
            </w:pPr>
            <w:r>
              <w:rPr>
                <w:rFonts w:ascii="Tahoma" w:eastAsiaTheme="minorHAnsi" w:hAnsi="Tahoma" w:cs="Tahoma"/>
                <w:sz w:val="18"/>
                <w:szCs w:val="18"/>
                <w:lang w:eastAsia="en-US"/>
              </w:rPr>
              <w:t>Stocks et en-cours .......................................................................</w:t>
            </w:r>
          </w:p>
          <w:p w:rsidR="000256F3" w:rsidRDefault="000256F3">
            <w:pPr>
              <w:spacing w:before="60" w:after="60" w:line="256" w:lineRule="auto"/>
              <w:ind w:left="601"/>
              <w:rPr>
                <w:rFonts w:ascii="Tahoma" w:eastAsiaTheme="minorHAnsi" w:hAnsi="Tahoma" w:cs="Tahoma"/>
                <w:sz w:val="18"/>
                <w:szCs w:val="18"/>
                <w:lang w:eastAsia="en-US"/>
              </w:rPr>
            </w:pPr>
            <w:r>
              <w:rPr>
                <w:rFonts w:ascii="Tahoma" w:eastAsiaTheme="minorHAnsi" w:hAnsi="Tahoma" w:cs="Tahoma"/>
                <w:sz w:val="18"/>
                <w:szCs w:val="18"/>
                <w:lang w:eastAsia="en-US"/>
              </w:rPr>
              <w:t xml:space="preserve">Avances et acomptes versés sur commandes ................................. </w:t>
            </w:r>
          </w:p>
          <w:p w:rsidR="000256F3" w:rsidRDefault="000256F3">
            <w:pPr>
              <w:spacing w:before="60" w:after="60" w:line="256" w:lineRule="auto"/>
              <w:ind w:left="601"/>
              <w:rPr>
                <w:rFonts w:ascii="Tahoma" w:eastAsiaTheme="minorHAnsi" w:hAnsi="Tahoma" w:cs="Tahoma"/>
                <w:sz w:val="18"/>
                <w:szCs w:val="18"/>
                <w:lang w:eastAsia="en-US"/>
              </w:rPr>
            </w:pPr>
            <w:r>
              <w:rPr>
                <w:rFonts w:ascii="Tahoma" w:eastAsiaTheme="minorHAnsi" w:hAnsi="Tahoma" w:cs="Tahoma"/>
                <w:sz w:val="18"/>
                <w:szCs w:val="18"/>
                <w:lang w:eastAsia="en-US"/>
              </w:rPr>
              <w:t xml:space="preserve">Créances clients, comptes rattachés et autres créances d'exploitation ............................................................................... </w:t>
            </w:r>
          </w:p>
          <w:p w:rsidR="000256F3" w:rsidRDefault="000256F3">
            <w:pPr>
              <w:spacing w:before="60" w:after="60" w:line="256" w:lineRule="auto"/>
              <w:ind w:left="317"/>
              <w:rPr>
                <w:rFonts w:ascii="Tahoma" w:eastAsiaTheme="minorHAnsi" w:hAnsi="Tahoma" w:cs="Tahoma"/>
                <w:sz w:val="18"/>
                <w:szCs w:val="18"/>
                <w:lang w:eastAsia="en-US"/>
              </w:rPr>
            </w:pPr>
            <w:r>
              <w:rPr>
                <w:rFonts w:ascii="Tahoma" w:eastAsiaTheme="minorHAnsi" w:hAnsi="Tahoma" w:cs="Tahoma"/>
                <w:sz w:val="18"/>
                <w:szCs w:val="18"/>
                <w:lang w:eastAsia="en-US"/>
              </w:rPr>
              <w:t>Variations des dettes d'exploitation</w:t>
            </w:r>
          </w:p>
          <w:p w:rsidR="000256F3" w:rsidRDefault="000256F3">
            <w:pPr>
              <w:spacing w:before="60" w:after="60" w:line="256" w:lineRule="auto"/>
              <w:ind w:left="601"/>
              <w:rPr>
                <w:rFonts w:ascii="Tahoma" w:eastAsiaTheme="minorHAnsi" w:hAnsi="Tahoma" w:cs="Tahoma"/>
                <w:sz w:val="18"/>
                <w:szCs w:val="18"/>
                <w:lang w:eastAsia="en-US"/>
              </w:rPr>
            </w:pPr>
            <w:r>
              <w:rPr>
                <w:rFonts w:ascii="Tahoma" w:eastAsiaTheme="minorHAnsi" w:hAnsi="Tahoma" w:cs="Tahoma"/>
                <w:sz w:val="18"/>
                <w:szCs w:val="18"/>
                <w:lang w:eastAsia="en-US"/>
              </w:rPr>
              <w:t xml:space="preserve">Avances et acomptes reçus sur commandes en cours ..................... </w:t>
            </w:r>
          </w:p>
          <w:p w:rsidR="000256F3" w:rsidRDefault="000256F3">
            <w:pPr>
              <w:spacing w:before="60" w:after="60" w:line="256" w:lineRule="auto"/>
              <w:ind w:left="601"/>
              <w:rPr>
                <w:rFonts w:ascii="Tahoma" w:eastAsiaTheme="minorHAnsi" w:hAnsi="Tahoma" w:cs="Tahoma"/>
                <w:sz w:val="18"/>
                <w:szCs w:val="18"/>
                <w:lang w:eastAsia="en-US"/>
              </w:rPr>
            </w:pPr>
            <w:r>
              <w:rPr>
                <w:rFonts w:ascii="Tahoma" w:eastAsiaTheme="minorHAnsi" w:hAnsi="Tahoma" w:cs="Tahoma"/>
                <w:sz w:val="18"/>
                <w:szCs w:val="18"/>
                <w:lang w:eastAsia="en-US"/>
              </w:rPr>
              <w:t>Dettes fournisseurs, comptes rattachés et autres dettes d'exploitation ...............................................................................</w:t>
            </w:r>
          </w:p>
          <w:p w:rsidR="000256F3" w:rsidRDefault="000256F3">
            <w:pPr>
              <w:spacing w:before="60" w:after="60" w:line="256" w:lineRule="auto"/>
              <w:ind w:left="1451"/>
              <w:rPr>
                <w:rFonts w:ascii="Tahoma" w:eastAsiaTheme="minorHAnsi" w:hAnsi="Tahoma" w:cs="Tahoma"/>
                <w:sz w:val="18"/>
                <w:szCs w:val="18"/>
                <w:lang w:eastAsia="en-US"/>
              </w:rPr>
            </w:pPr>
            <w:r>
              <w:rPr>
                <w:rFonts w:ascii="Tahoma" w:eastAsiaTheme="minorHAnsi" w:hAnsi="Tahoma" w:cs="Tahoma"/>
                <w:sz w:val="18"/>
                <w:szCs w:val="18"/>
                <w:lang w:eastAsia="en-US"/>
              </w:rPr>
              <w:t>Totaux..........................................................................</w:t>
            </w:r>
          </w:p>
          <w:p w:rsidR="000256F3" w:rsidRDefault="000256F3" w:rsidP="009130A4">
            <w:pPr>
              <w:numPr>
                <w:ilvl w:val="0"/>
                <w:numId w:val="2"/>
              </w:numPr>
              <w:spacing w:before="60" w:after="60" w:line="256" w:lineRule="auto"/>
              <w:ind w:left="1310"/>
              <w:rPr>
                <w:rFonts w:ascii="Tahoma" w:eastAsiaTheme="minorHAnsi" w:hAnsi="Tahoma" w:cs="Tahoma"/>
                <w:sz w:val="18"/>
                <w:szCs w:val="18"/>
                <w:lang w:eastAsia="en-US"/>
              </w:rPr>
            </w:pPr>
            <w:r>
              <w:rPr>
                <w:rFonts w:ascii="Tahoma" w:eastAsiaTheme="minorHAnsi" w:hAnsi="Tahoma" w:cs="Tahoma"/>
                <w:sz w:val="18"/>
                <w:szCs w:val="18"/>
                <w:lang w:eastAsia="en-US"/>
              </w:rPr>
              <w:t xml:space="preserve">Variation nette « Exploitation » ........................................ </w:t>
            </w:r>
          </w:p>
          <w:p w:rsidR="000256F3" w:rsidRDefault="000256F3">
            <w:pPr>
              <w:spacing w:before="60" w:after="60" w:line="256" w:lineRule="auto"/>
              <w:rPr>
                <w:rFonts w:ascii="Tahoma" w:eastAsiaTheme="minorHAnsi" w:hAnsi="Tahoma" w:cs="Tahoma"/>
                <w:b/>
                <w:bCs/>
                <w:sz w:val="18"/>
                <w:szCs w:val="18"/>
                <w:lang w:eastAsia="en-US"/>
              </w:rPr>
            </w:pPr>
            <w:r>
              <w:rPr>
                <w:rFonts w:ascii="Tahoma" w:eastAsiaTheme="minorHAnsi" w:hAnsi="Tahoma" w:cs="Tahoma"/>
                <w:b/>
                <w:bCs/>
                <w:sz w:val="18"/>
                <w:szCs w:val="18"/>
                <w:lang w:eastAsia="en-US"/>
              </w:rPr>
              <w:t>Variations « Hors exploitation » :</w:t>
            </w:r>
          </w:p>
          <w:p w:rsidR="000256F3" w:rsidRDefault="000256F3">
            <w:pPr>
              <w:spacing w:before="60" w:after="60" w:line="256" w:lineRule="auto"/>
              <w:ind w:left="317"/>
              <w:rPr>
                <w:rFonts w:ascii="Tahoma" w:eastAsiaTheme="minorHAnsi" w:hAnsi="Tahoma" w:cs="Tahoma"/>
                <w:sz w:val="18"/>
                <w:szCs w:val="18"/>
                <w:lang w:eastAsia="en-US"/>
              </w:rPr>
            </w:pPr>
            <w:r>
              <w:rPr>
                <w:rFonts w:ascii="Tahoma" w:eastAsiaTheme="minorHAnsi" w:hAnsi="Tahoma" w:cs="Tahoma"/>
                <w:sz w:val="18"/>
                <w:szCs w:val="18"/>
                <w:lang w:eastAsia="en-US"/>
              </w:rPr>
              <w:t>Variation des autres débiteurs ............................................................</w:t>
            </w:r>
          </w:p>
          <w:p w:rsidR="000256F3" w:rsidRDefault="000256F3">
            <w:pPr>
              <w:spacing w:before="60" w:after="60" w:line="256" w:lineRule="auto"/>
              <w:ind w:left="317"/>
              <w:rPr>
                <w:rFonts w:ascii="Tahoma" w:eastAsiaTheme="minorHAnsi" w:hAnsi="Tahoma" w:cs="Tahoma"/>
                <w:sz w:val="18"/>
                <w:szCs w:val="18"/>
                <w:lang w:eastAsia="en-US"/>
              </w:rPr>
            </w:pPr>
            <w:r>
              <w:rPr>
                <w:rFonts w:ascii="Tahoma" w:eastAsiaTheme="minorHAnsi" w:hAnsi="Tahoma" w:cs="Tahoma"/>
                <w:sz w:val="18"/>
                <w:szCs w:val="18"/>
                <w:lang w:eastAsia="en-US"/>
              </w:rPr>
              <w:t>Variation des autres créditeurs ...........................................................</w:t>
            </w:r>
          </w:p>
          <w:p w:rsidR="000256F3" w:rsidRDefault="000256F3">
            <w:pPr>
              <w:spacing w:before="60" w:after="60" w:line="256" w:lineRule="auto"/>
              <w:ind w:left="1451"/>
              <w:rPr>
                <w:rFonts w:ascii="Tahoma" w:eastAsiaTheme="minorHAnsi" w:hAnsi="Tahoma" w:cs="Tahoma"/>
                <w:sz w:val="18"/>
                <w:szCs w:val="18"/>
                <w:lang w:eastAsia="en-US"/>
              </w:rPr>
            </w:pPr>
            <w:r>
              <w:rPr>
                <w:rFonts w:ascii="Tahoma" w:eastAsiaTheme="minorHAnsi" w:hAnsi="Tahoma" w:cs="Tahoma"/>
                <w:sz w:val="18"/>
                <w:szCs w:val="18"/>
                <w:lang w:eastAsia="en-US"/>
              </w:rPr>
              <w:t>Totaux..........................................................................</w:t>
            </w:r>
          </w:p>
          <w:p w:rsidR="000256F3" w:rsidRDefault="000256F3" w:rsidP="009130A4">
            <w:pPr>
              <w:numPr>
                <w:ilvl w:val="0"/>
                <w:numId w:val="2"/>
              </w:numPr>
              <w:spacing w:before="60" w:after="60" w:line="256" w:lineRule="auto"/>
              <w:ind w:left="1310"/>
              <w:rPr>
                <w:rFonts w:ascii="Tahoma" w:eastAsiaTheme="minorHAnsi" w:hAnsi="Tahoma" w:cs="Tahoma"/>
                <w:sz w:val="18"/>
                <w:szCs w:val="18"/>
                <w:lang w:eastAsia="en-US"/>
              </w:rPr>
            </w:pPr>
            <w:r>
              <w:rPr>
                <w:rFonts w:ascii="Tahoma" w:eastAsiaTheme="minorHAnsi" w:hAnsi="Tahoma" w:cs="Tahoma"/>
                <w:sz w:val="18"/>
                <w:szCs w:val="18"/>
                <w:lang w:eastAsia="en-US"/>
              </w:rPr>
              <w:t xml:space="preserve">Variation nette « Hors exploitation » ................................ </w:t>
            </w:r>
          </w:p>
          <w:p w:rsidR="000256F3" w:rsidRDefault="000256F3">
            <w:pPr>
              <w:spacing w:before="60" w:after="60" w:line="256" w:lineRule="auto"/>
              <w:ind w:left="884"/>
              <w:rPr>
                <w:rFonts w:ascii="Tahoma" w:eastAsiaTheme="minorHAnsi" w:hAnsi="Tahoma" w:cs="Tahoma"/>
                <w:b/>
                <w:bCs/>
                <w:color w:val="0070C0"/>
                <w:sz w:val="18"/>
                <w:szCs w:val="18"/>
                <w:lang w:eastAsia="en-US"/>
              </w:rPr>
            </w:pPr>
            <w:r>
              <w:rPr>
                <w:rFonts w:ascii="Tahoma" w:eastAsiaTheme="minorHAnsi" w:hAnsi="Tahoma" w:cs="Tahoma"/>
                <w:b/>
                <w:bCs/>
                <w:color w:val="0070C0"/>
                <w:sz w:val="18"/>
                <w:szCs w:val="18"/>
                <w:lang w:eastAsia="en-US"/>
              </w:rPr>
              <w:t xml:space="preserve"> Total A + B :</w:t>
            </w:r>
          </w:p>
          <w:p w:rsidR="000256F3" w:rsidRDefault="000256F3">
            <w:pPr>
              <w:spacing w:before="60" w:after="60" w:line="256" w:lineRule="auto"/>
              <w:ind w:left="459"/>
              <w:rPr>
                <w:rFonts w:ascii="Tahoma" w:eastAsiaTheme="minorHAnsi" w:hAnsi="Tahoma" w:cs="Tahoma"/>
                <w:sz w:val="18"/>
                <w:szCs w:val="18"/>
                <w:lang w:eastAsia="en-US"/>
              </w:rPr>
            </w:pPr>
            <w:r>
              <w:rPr>
                <w:rFonts w:ascii="Tahoma" w:eastAsiaTheme="minorHAnsi" w:hAnsi="Tahoma" w:cs="Tahoma"/>
                <w:sz w:val="18"/>
                <w:szCs w:val="18"/>
                <w:lang w:eastAsia="en-US"/>
              </w:rPr>
              <w:t>Besoins de l'exercice en fonds de roulement ....................................</w:t>
            </w:r>
          </w:p>
          <w:p w:rsidR="000256F3" w:rsidRDefault="000256F3">
            <w:pPr>
              <w:spacing w:before="60" w:after="60" w:line="256" w:lineRule="auto"/>
              <w:ind w:left="459"/>
              <w:rPr>
                <w:rFonts w:ascii="Tahoma" w:eastAsiaTheme="minorHAnsi" w:hAnsi="Tahoma" w:cs="Tahoma"/>
                <w:i/>
                <w:iCs/>
                <w:sz w:val="18"/>
                <w:szCs w:val="18"/>
                <w:lang w:eastAsia="en-US"/>
              </w:rPr>
            </w:pPr>
            <w:r>
              <w:rPr>
                <w:rFonts w:ascii="Tahoma" w:eastAsiaTheme="minorHAnsi" w:hAnsi="Tahoma" w:cs="Tahoma"/>
                <w:i/>
                <w:iCs/>
                <w:sz w:val="18"/>
                <w:szCs w:val="18"/>
                <w:lang w:eastAsia="en-US"/>
              </w:rPr>
              <w:t>ou</w:t>
            </w:r>
          </w:p>
          <w:p w:rsidR="000256F3" w:rsidRDefault="000256F3">
            <w:pPr>
              <w:spacing w:before="60" w:after="60" w:line="256" w:lineRule="auto"/>
              <w:ind w:left="459"/>
              <w:rPr>
                <w:rFonts w:ascii="Tahoma" w:eastAsiaTheme="minorHAnsi" w:hAnsi="Tahoma" w:cs="Tahoma"/>
                <w:sz w:val="18"/>
                <w:szCs w:val="18"/>
                <w:lang w:eastAsia="en-US"/>
              </w:rPr>
            </w:pPr>
            <w:r>
              <w:rPr>
                <w:rFonts w:ascii="Tahoma" w:eastAsiaTheme="minorHAnsi" w:hAnsi="Tahoma" w:cs="Tahoma"/>
                <w:sz w:val="18"/>
                <w:szCs w:val="18"/>
                <w:lang w:eastAsia="en-US"/>
              </w:rPr>
              <w:t>Dégagement net de fonds de roulement dans l'exercice ....................</w:t>
            </w:r>
          </w:p>
          <w:p w:rsidR="000256F3" w:rsidRDefault="000256F3">
            <w:pPr>
              <w:spacing w:before="60" w:after="60" w:line="256" w:lineRule="auto"/>
              <w:rPr>
                <w:rFonts w:ascii="Tahoma" w:eastAsiaTheme="minorHAnsi" w:hAnsi="Tahoma" w:cs="Tahoma"/>
                <w:b/>
                <w:bCs/>
                <w:sz w:val="18"/>
                <w:szCs w:val="18"/>
                <w:lang w:eastAsia="en-US"/>
              </w:rPr>
            </w:pPr>
            <w:r>
              <w:rPr>
                <w:rFonts w:ascii="Tahoma" w:eastAsiaTheme="minorHAnsi" w:hAnsi="Tahoma" w:cs="Tahoma"/>
                <w:b/>
                <w:bCs/>
                <w:sz w:val="18"/>
                <w:szCs w:val="18"/>
                <w:lang w:eastAsia="en-US"/>
              </w:rPr>
              <w:t>Variations « Trésorerie » :</w:t>
            </w:r>
          </w:p>
          <w:p w:rsidR="000256F3" w:rsidRDefault="000256F3">
            <w:pPr>
              <w:spacing w:before="60" w:after="60" w:line="256" w:lineRule="auto"/>
              <w:ind w:left="317"/>
              <w:rPr>
                <w:rFonts w:ascii="Tahoma" w:eastAsiaTheme="minorHAnsi" w:hAnsi="Tahoma" w:cs="Tahoma"/>
                <w:sz w:val="18"/>
                <w:szCs w:val="18"/>
                <w:lang w:eastAsia="en-US"/>
              </w:rPr>
            </w:pPr>
            <w:r>
              <w:rPr>
                <w:rFonts w:ascii="Tahoma" w:eastAsiaTheme="minorHAnsi" w:hAnsi="Tahoma" w:cs="Tahoma"/>
                <w:sz w:val="18"/>
                <w:szCs w:val="18"/>
                <w:lang w:eastAsia="en-US"/>
              </w:rPr>
              <w:t>Variations des disponibilités ...............................................................</w:t>
            </w:r>
          </w:p>
          <w:p w:rsidR="000256F3" w:rsidRDefault="000256F3">
            <w:pPr>
              <w:spacing w:before="60" w:after="60" w:line="256" w:lineRule="auto"/>
              <w:ind w:left="317"/>
              <w:rPr>
                <w:rFonts w:ascii="Tahoma" w:eastAsiaTheme="minorHAnsi" w:hAnsi="Tahoma" w:cs="Tahoma"/>
                <w:sz w:val="18"/>
                <w:szCs w:val="18"/>
                <w:lang w:eastAsia="en-US"/>
              </w:rPr>
            </w:pPr>
            <w:r>
              <w:rPr>
                <w:rFonts w:ascii="Tahoma" w:eastAsiaTheme="minorHAnsi" w:hAnsi="Tahoma" w:cs="Tahoma"/>
                <w:sz w:val="18"/>
                <w:szCs w:val="18"/>
                <w:lang w:eastAsia="en-US"/>
              </w:rPr>
              <w:t>Variations des concours bancaires courants et soldes créditeurs de banques</w:t>
            </w:r>
          </w:p>
          <w:p w:rsidR="000256F3" w:rsidRDefault="000256F3">
            <w:pPr>
              <w:spacing w:before="60" w:after="60" w:line="256" w:lineRule="auto"/>
              <w:ind w:left="1451"/>
              <w:rPr>
                <w:rFonts w:ascii="Tahoma" w:eastAsiaTheme="minorHAnsi" w:hAnsi="Tahoma" w:cs="Tahoma"/>
                <w:sz w:val="18"/>
                <w:szCs w:val="18"/>
                <w:lang w:eastAsia="en-US"/>
              </w:rPr>
            </w:pPr>
            <w:r>
              <w:rPr>
                <w:rFonts w:ascii="Tahoma" w:eastAsiaTheme="minorHAnsi" w:hAnsi="Tahoma" w:cs="Tahoma"/>
                <w:sz w:val="18"/>
                <w:szCs w:val="18"/>
                <w:lang w:eastAsia="en-US"/>
              </w:rPr>
              <w:t>Totaux ........................................................................</w:t>
            </w:r>
          </w:p>
          <w:p w:rsidR="000256F3" w:rsidRDefault="000256F3" w:rsidP="009130A4">
            <w:pPr>
              <w:numPr>
                <w:ilvl w:val="0"/>
                <w:numId w:val="2"/>
              </w:numPr>
              <w:spacing w:before="60" w:after="60" w:line="256" w:lineRule="auto"/>
              <w:ind w:left="1310"/>
              <w:rPr>
                <w:rFonts w:ascii="Tahoma" w:eastAsiaTheme="minorHAnsi" w:hAnsi="Tahoma" w:cs="Tahoma"/>
                <w:sz w:val="18"/>
                <w:szCs w:val="18"/>
                <w:lang w:eastAsia="en-US"/>
              </w:rPr>
            </w:pPr>
            <w:r>
              <w:rPr>
                <w:rFonts w:ascii="Tahoma" w:eastAsiaTheme="minorHAnsi" w:hAnsi="Tahoma" w:cs="Tahoma"/>
                <w:sz w:val="18"/>
                <w:szCs w:val="18"/>
                <w:lang w:eastAsia="en-US"/>
              </w:rPr>
              <w:t xml:space="preserve">Variation nette « Trésorerie » .......................................... </w:t>
            </w:r>
          </w:p>
        </w:tc>
        <w:tc>
          <w:tcPr>
            <w:tcW w:w="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56F3" w:rsidRDefault="000256F3">
            <w:pPr>
              <w:spacing w:before="60" w:after="60" w:line="256" w:lineRule="auto"/>
              <w:rPr>
                <w:rFonts w:ascii="Tahoma" w:eastAsiaTheme="minorHAnsi" w:hAnsi="Tahoma" w:cs="Tahoma"/>
                <w:sz w:val="18"/>
                <w:szCs w:val="18"/>
                <w:lang w:eastAsia="en-US"/>
              </w:rPr>
            </w:pPr>
          </w:p>
          <w:p w:rsidR="000256F3" w:rsidRDefault="000256F3">
            <w:pPr>
              <w:spacing w:before="60" w:after="60" w:line="256" w:lineRule="auto"/>
              <w:rPr>
                <w:rFonts w:ascii="Tahoma" w:eastAsiaTheme="minorHAnsi" w:hAnsi="Tahoma" w:cs="Tahoma"/>
                <w:sz w:val="18"/>
                <w:szCs w:val="18"/>
                <w:lang w:eastAsia="en-US"/>
              </w:rPr>
            </w:pPr>
          </w:p>
          <w:p w:rsidR="000256F3" w:rsidRDefault="000256F3">
            <w:pPr>
              <w:spacing w:before="60" w:after="60" w:line="256" w:lineRule="auto"/>
              <w:rPr>
                <w:rFonts w:ascii="Tahoma" w:eastAsiaTheme="minorHAnsi" w:hAnsi="Tahoma" w:cs="Tahoma"/>
                <w:sz w:val="18"/>
                <w:szCs w:val="18"/>
                <w:lang w:eastAsia="en-US"/>
              </w:rPr>
            </w:pPr>
          </w:p>
          <w:p w:rsidR="000256F3" w:rsidRDefault="000256F3">
            <w:pPr>
              <w:spacing w:before="60" w:after="60" w:line="256" w:lineRule="auto"/>
              <w:rPr>
                <w:rFonts w:ascii="Tahoma" w:eastAsiaTheme="minorHAnsi" w:hAnsi="Tahoma" w:cs="Tahoma"/>
                <w:sz w:val="18"/>
                <w:szCs w:val="18"/>
                <w:lang w:eastAsia="en-US"/>
              </w:rPr>
            </w:pPr>
          </w:p>
          <w:p w:rsidR="000256F3" w:rsidRDefault="000256F3">
            <w:pPr>
              <w:spacing w:before="60" w:after="60" w:line="256" w:lineRule="auto"/>
              <w:rPr>
                <w:rFonts w:ascii="Tahoma" w:eastAsiaTheme="minorHAnsi" w:hAnsi="Tahoma" w:cs="Tahoma"/>
                <w:sz w:val="18"/>
                <w:szCs w:val="18"/>
                <w:lang w:eastAsia="en-US"/>
              </w:rPr>
            </w:pPr>
          </w:p>
          <w:p w:rsidR="000256F3" w:rsidRDefault="000256F3">
            <w:pPr>
              <w:spacing w:before="60" w:after="60" w:line="256" w:lineRule="auto"/>
              <w:rPr>
                <w:rFonts w:ascii="Tahoma" w:eastAsiaTheme="minorHAnsi" w:hAnsi="Tahoma" w:cs="Tahoma"/>
                <w:sz w:val="18"/>
                <w:szCs w:val="18"/>
                <w:lang w:eastAsia="en-US"/>
              </w:rPr>
            </w:pPr>
          </w:p>
          <w:p w:rsidR="000256F3" w:rsidRDefault="000256F3">
            <w:pPr>
              <w:spacing w:before="60" w:after="60" w:line="256" w:lineRule="auto"/>
              <w:rPr>
                <w:rFonts w:ascii="Tahoma" w:eastAsiaTheme="minorHAnsi" w:hAnsi="Tahoma" w:cs="Tahoma"/>
                <w:sz w:val="18"/>
                <w:szCs w:val="18"/>
                <w:lang w:eastAsia="en-US"/>
              </w:rPr>
            </w:pPr>
          </w:p>
          <w:p w:rsidR="000256F3" w:rsidRDefault="000256F3">
            <w:pPr>
              <w:spacing w:before="60" w:after="60" w:line="256" w:lineRule="auto"/>
              <w:rPr>
                <w:rFonts w:ascii="Tahoma" w:eastAsiaTheme="minorHAnsi" w:hAnsi="Tahoma" w:cs="Tahoma"/>
                <w:sz w:val="18"/>
                <w:szCs w:val="18"/>
                <w:lang w:eastAsia="en-US"/>
              </w:rPr>
            </w:pPr>
          </w:p>
          <w:p w:rsidR="000256F3" w:rsidRDefault="000256F3">
            <w:pPr>
              <w:spacing w:before="60" w:after="60" w:line="256" w:lineRule="auto"/>
              <w:rPr>
                <w:rFonts w:ascii="Tahoma" w:eastAsiaTheme="minorHAnsi" w:hAnsi="Tahoma" w:cs="Tahoma"/>
                <w:sz w:val="18"/>
                <w:szCs w:val="18"/>
                <w:lang w:eastAsia="en-US"/>
              </w:rPr>
            </w:pPr>
          </w:p>
        </w:tc>
        <w:tc>
          <w:tcPr>
            <w:tcW w:w="1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56F3" w:rsidRDefault="000256F3">
            <w:pPr>
              <w:spacing w:before="60" w:after="60" w:line="256" w:lineRule="auto"/>
              <w:rPr>
                <w:rFonts w:ascii="Tahoma" w:eastAsiaTheme="minorHAnsi" w:hAnsi="Tahoma" w:cs="Tahoma"/>
                <w:sz w:val="18"/>
                <w:szCs w:val="18"/>
                <w:lang w:eastAsia="en-US"/>
              </w:rPr>
            </w:pPr>
          </w:p>
        </w:tc>
        <w:tc>
          <w:tcPr>
            <w:tcW w:w="114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AEEF3"/>
          </w:tcPr>
          <w:p w:rsidR="000256F3" w:rsidRDefault="000256F3">
            <w:pPr>
              <w:spacing w:before="60" w:after="60" w:line="256" w:lineRule="auto"/>
              <w:rPr>
                <w:rFonts w:ascii="Tahoma" w:eastAsiaTheme="minorHAnsi" w:hAnsi="Tahoma" w:cs="Tahoma"/>
                <w:sz w:val="18"/>
                <w:szCs w:val="18"/>
                <w:lang w:eastAsia="en-US"/>
              </w:rPr>
            </w:pPr>
          </w:p>
        </w:tc>
      </w:tr>
      <w:tr w:rsidR="000256F3" w:rsidTr="000256F3"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256F3" w:rsidRDefault="000256F3">
            <w:pPr>
              <w:spacing w:line="256" w:lineRule="auto"/>
              <w:rPr>
                <w:rFonts w:ascii="Tahoma" w:eastAsiaTheme="minorHAnsi" w:hAnsi="Tahoma" w:cs="Tahoma"/>
                <w:sz w:val="18"/>
                <w:szCs w:val="18"/>
                <w:lang w:eastAsia="en-US"/>
              </w:rPr>
            </w:pPr>
          </w:p>
        </w:tc>
        <w:tc>
          <w:tcPr>
            <w:tcW w:w="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56F3" w:rsidRDefault="000256F3">
            <w:pPr>
              <w:spacing w:before="60" w:after="60" w:line="256" w:lineRule="auto"/>
              <w:rPr>
                <w:rFonts w:ascii="Tahoma" w:eastAsiaTheme="minorHAnsi" w:hAnsi="Tahoma" w:cs="Tahoma"/>
                <w:sz w:val="18"/>
                <w:szCs w:val="18"/>
                <w:lang w:eastAsia="en-US"/>
              </w:rPr>
            </w:pPr>
          </w:p>
        </w:tc>
        <w:tc>
          <w:tcPr>
            <w:tcW w:w="1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56F3" w:rsidRDefault="000256F3">
            <w:pPr>
              <w:spacing w:before="60" w:after="60" w:line="256" w:lineRule="auto"/>
              <w:rPr>
                <w:rFonts w:ascii="Tahoma" w:eastAsiaTheme="minorHAnsi" w:hAnsi="Tahoma" w:cs="Tahoma"/>
                <w:sz w:val="18"/>
                <w:szCs w:val="18"/>
                <w:lang w:eastAsia="en-US"/>
              </w:rPr>
            </w:pPr>
          </w:p>
        </w:tc>
        <w:tc>
          <w:tcPr>
            <w:tcW w:w="114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256F3" w:rsidRDefault="000256F3">
            <w:pPr>
              <w:spacing w:line="256" w:lineRule="auto"/>
              <w:rPr>
                <w:rFonts w:ascii="Tahoma" w:eastAsiaTheme="minorHAnsi" w:hAnsi="Tahoma" w:cs="Tahoma"/>
                <w:sz w:val="18"/>
                <w:szCs w:val="18"/>
                <w:lang w:eastAsia="en-US"/>
              </w:rPr>
            </w:pPr>
          </w:p>
        </w:tc>
      </w:tr>
      <w:tr w:rsidR="000256F3" w:rsidTr="000256F3"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256F3" w:rsidRDefault="000256F3">
            <w:pPr>
              <w:spacing w:line="256" w:lineRule="auto"/>
              <w:rPr>
                <w:rFonts w:ascii="Tahoma" w:eastAsiaTheme="minorHAnsi" w:hAnsi="Tahoma" w:cs="Tahoma"/>
                <w:sz w:val="18"/>
                <w:szCs w:val="18"/>
                <w:lang w:eastAsia="en-US"/>
              </w:rPr>
            </w:pPr>
          </w:p>
        </w:tc>
        <w:tc>
          <w:tcPr>
            <w:tcW w:w="20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AEEF3"/>
          </w:tcPr>
          <w:p w:rsidR="000256F3" w:rsidRDefault="000256F3">
            <w:pPr>
              <w:spacing w:before="60" w:after="60" w:line="256" w:lineRule="auto"/>
              <w:rPr>
                <w:rFonts w:ascii="Tahoma" w:eastAsiaTheme="minorHAnsi" w:hAnsi="Tahoma" w:cs="Tahoma"/>
                <w:sz w:val="18"/>
                <w:szCs w:val="18"/>
                <w:lang w:eastAsia="en-US"/>
              </w:rPr>
            </w:pPr>
          </w:p>
        </w:tc>
        <w:tc>
          <w:tcPr>
            <w:tcW w:w="11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56F3" w:rsidRDefault="000256F3">
            <w:pPr>
              <w:spacing w:before="60" w:after="60" w:line="256" w:lineRule="auto"/>
              <w:rPr>
                <w:rFonts w:ascii="Tahoma" w:eastAsiaTheme="minorHAnsi" w:hAnsi="Tahoma" w:cs="Tahoma"/>
                <w:sz w:val="18"/>
                <w:szCs w:val="18"/>
                <w:lang w:eastAsia="en-US"/>
              </w:rPr>
            </w:pPr>
          </w:p>
        </w:tc>
      </w:tr>
      <w:tr w:rsidR="000256F3" w:rsidTr="000256F3"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256F3" w:rsidRDefault="000256F3">
            <w:pPr>
              <w:spacing w:line="256" w:lineRule="auto"/>
              <w:rPr>
                <w:rFonts w:ascii="Tahoma" w:eastAsiaTheme="minorHAnsi" w:hAnsi="Tahoma" w:cs="Tahoma"/>
                <w:sz w:val="18"/>
                <w:szCs w:val="18"/>
                <w:lang w:eastAsia="en-US"/>
              </w:rPr>
            </w:pPr>
          </w:p>
        </w:tc>
        <w:tc>
          <w:tcPr>
            <w:tcW w:w="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56F3" w:rsidRDefault="000256F3">
            <w:pPr>
              <w:spacing w:before="60" w:after="60" w:line="256" w:lineRule="auto"/>
              <w:rPr>
                <w:rFonts w:ascii="Tahoma" w:eastAsiaTheme="minorHAnsi" w:hAnsi="Tahoma" w:cs="Tahoma"/>
                <w:sz w:val="18"/>
                <w:szCs w:val="18"/>
                <w:lang w:eastAsia="en-US"/>
              </w:rPr>
            </w:pPr>
          </w:p>
          <w:p w:rsidR="000256F3" w:rsidRDefault="000256F3">
            <w:pPr>
              <w:spacing w:before="60" w:after="60" w:line="256" w:lineRule="auto"/>
              <w:rPr>
                <w:rFonts w:ascii="Tahoma" w:eastAsiaTheme="minorHAnsi" w:hAnsi="Tahoma" w:cs="Tahoma"/>
                <w:sz w:val="18"/>
                <w:szCs w:val="18"/>
                <w:lang w:eastAsia="en-US"/>
              </w:rPr>
            </w:pPr>
          </w:p>
          <w:p w:rsidR="000256F3" w:rsidRDefault="000256F3">
            <w:pPr>
              <w:spacing w:before="60" w:after="60" w:line="256" w:lineRule="auto"/>
              <w:rPr>
                <w:rFonts w:ascii="Tahoma" w:eastAsiaTheme="minorHAnsi" w:hAnsi="Tahoma" w:cs="Tahoma"/>
                <w:sz w:val="8"/>
                <w:szCs w:val="8"/>
                <w:lang w:eastAsia="en-US"/>
              </w:rPr>
            </w:pPr>
          </w:p>
        </w:tc>
        <w:tc>
          <w:tcPr>
            <w:tcW w:w="1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56F3" w:rsidRDefault="000256F3">
            <w:pPr>
              <w:spacing w:before="60" w:after="60" w:line="256" w:lineRule="auto"/>
              <w:rPr>
                <w:rFonts w:ascii="Tahoma" w:eastAsiaTheme="minorHAnsi" w:hAnsi="Tahoma" w:cs="Tahoma"/>
                <w:sz w:val="18"/>
                <w:szCs w:val="18"/>
                <w:lang w:eastAsia="en-US"/>
              </w:rPr>
            </w:pPr>
          </w:p>
        </w:tc>
        <w:tc>
          <w:tcPr>
            <w:tcW w:w="114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AEEF3"/>
          </w:tcPr>
          <w:p w:rsidR="000256F3" w:rsidRDefault="000256F3">
            <w:pPr>
              <w:spacing w:before="60" w:after="60" w:line="256" w:lineRule="auto"/>
              <w:rPr>
                <w:rFonts w:ascii="Tahoma" w:eastAsiaTheme="minorHAnsi" w:hAnsi="Tahoma" w:cs="Tahoma"/>
                <w:sz w:val="18"/>
                <w:szCs w:val="18"/>
                <w:lang w:eastAsia="en-US"/>
              </w:rPr>
            </w:pPr>
          </w:p>
        </w:tc>
      </w:tr>
      <w:tr w:rsidR="000256F3" w:rsidTr="000256F3"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256F3" w:rsidRDefault="000256F3">
            <w:pPr>
              <w:spacing w:line="256" w:lineRule="auto"/>
              <w:rPr>
                <w:rFonts w:ascii="Tahoma" w:eastAsiaTheme="minorHAnsi" w:hAnsi="Tahoma" w:cs="Tahoma"/>
                <w:sz w:val="18"/>
                <w:szCs w:val="18"/>
                <w:lang w:eastAsia="en-US"/>
              </w:rPr>
            </w:pPr>
          </w:p>
        </w:tc>
        <w:tc>
          <w:tcPr>
            <w:tcW w:w="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56F3" w:rsidRDefault="000256F3">
            <w:pPr>
              <w:spacing w:before="60" w:after="60" w:line="256" w:lineRule="auto"/>
              <w:rPr>
                <w:rFonts w:ascii="Tahoma" w:eastAsiaTheme="minorHAnsi" w:hAnsi="Tahoma" w:cs="Tahoma"/>
                <w:sz w:val="18"/>
                <w:szCs w:val="18"/>
                <w:lang w:eastAsia="en-US"/>
              </w:rPr>
            </w:pPr>
          </w:p>
        </w:tc>
        <w:tc>
          <w:tcPr>
            <w:tcW w:w="1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56F3" w:rsidRDefault="000256F3">
            <w:pPr>
              <w:spacing w:before="60" w:after="60" w:line="256" w:lineRule="auto"/>
              <w:rPr>
                <w:rFonts w:ascii="Tahoma" w:eastAsiaTheme="minorHAnsi" w:hAnsi="Tahoma" w:cs="Tahoma"/>
                <w:sz w:val="18"/>
                <w:szCs w:val="18"/>
                <w:lang w:eastAsia="en-US"/>
              </w:rPr>
            </w:pPr>
          </w:p>
        </w:tc>
        <w:tc>
          <w:tcPr>
            <w:tcW w:w="114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256F3" w:rsidRDefault="000256F3">
            <w:pPr>
              <w:spacing w:line="256" w:lineRule="auto"/>
              <w:rPr>
                <w:rFonts w:ascii="Tahoma" w:eastAsiaTheme="minorHAnsi" w:hAnsi="Tahoma" w:cs="Tahoma"/>
                <w:sz w:val="18"/>
                <w:szCs w:val="18"/>
                <w:lang w:eastAsia="en-US"/>
              </w:rPr>
            </w:pPr>
          </w:p>
        </w:tc>
      </w:tr>
      <w:tr w:rsidR="000256F3" w:rsidTr="000256F3"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256F3" w:rsidRDefault="000256F3">
            <w:pPr>
              <w:spacing w:line="256" w:lineRule="auto"/>
              <w:rPr>
                <w:rFonts w:ascii="Tahoma" w:eastAsiaTheme="minorHAnsi" w:hAnsi="Tahoma" w:cs="Tahoma"/>
                <w:sz w:val="18"/>
                <w:szCs w:val="18"/>
                <w:lang w:eastAsia="en-US"/>
              </w:rPr>
            </w:pPr>
          </w:p>
        </w:tc>
        <w:tc>
          <w:tcPr>
            <w:tcW w:w="2083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AEEF3"/>
          </w:tcPr>
          <w:p w:rsidR="000256F3" w:rsidRDefault="000256F3">
            <w:pPr>
              <w:spacing w:before="60" w:after="60" w:line="256" w:lineRule="auto"/>
              <w:rPr>
                <w:rFonts w:ascii="Tahoma" w:eastAsiaTheme="minorHAnsi" w:hAnsi="Tahoma" w:cs="Tahoma"/>
                <w:sz w:val="18"/>
                <w:szCs w:val="18"/>
                <w:lang w:eastAsia="en-US"/>
              </w:rPr>
            </w:pPr>
          </w:p>
          <w:p w:rsidR="000256F3" w:rsidRDefault="000256F3">
            <w:pPr>
              <w:spacing w:before="60" w:after="60" w:line="256" w:lineRule="auto"/>
              <w:rPr>
                <w:rFonts w:ascii="Tahoma" w:eastAsiaTheme="minorHAnsi" w:hAnsi="Tahoma" w:cs="Tahoma"/>
                <w:sz w:val="18"/>
                <w:szCs w:val="18"/>
                <w:lang w:eastAsia="en-US"/>
              </w:rPr>
            </w:pPr>
          </w:p>
          <w:p w:rsidR="000256F3" w:rsidRDefault="000256F3">
            <w:pPr>
              <w:spacing w:before="60" w:after="60" w:line="256" w:lineRule="auto"/>
              <w:rPr>
                <w:rFonts w:ascii="Tahoma" w:eastAsiaTheme="minorHAnsi" w:hAnsi="Tahoma" w:cs="Tahoma"/>
                <w:sz w:val="18"/>
                <w:szCs w:val="18"/>
                <w:lang w:eastAsia="en-US"/>
              </w:rPr>
            </w:pPr>
          </w:p>
          <w:p w:rsidR="000256F3" w:rsidRDefault="000256F3">
            <w:pPr>
              <w:spacing w:before="60" w:after="60" w:line="256" w:lineRule="auto"/>
              <w:rPr>
                <w:rFonts w:ascii="Tahoma" w:eastAsiaTheme="minorHAnsi" w:hAnsi="Tahoma" w:cs="Tahoma"/>
                <w:sz w:val="18"/>
                <w:szCs w:val="18"/>
                <w:lang w:eastAsia="en-US"/>
              </w:rPr>
            </w:pPr>
          </w:p>
          <w:p w:rsidR="000256F3" w:rsidRDefault="000256F3">
            <w:pPr>
              <w:spacing w:before="60" w:after="60" w:line="256" w:lineRule="auto"/>
              <w:rPr>
                <w:rFonts w:ascii="Tahoma" w:eastAsiaTheme="minorHAnsi" w:hAnsi="Tahoma" w:cs="Tahoma"/>
                <w:sz w:val="4"/>
                <w:szCs w:val="4"/>
                <w:lang w:eastAsia="en-US"/>
              </w:rPr>
            </w:pPr>
          </w:p>
        </w:tc>
        <w:tc>
          <w:tcPr>
            <w:tcW w:w="11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56F3" w:rsidRDefault="000256F3">
            <w:pPr>
              <w:spacing w:before="60" w:after="60" w:line="256" w:lineRule="auto"/>
              <w:rPr>
                <w:rFonts w:ascii="Tahoma" w:eastAsiaTheme="minorHAnsi" w:hAnsi="Tahoma" w:cs="Tahoma"/>
                <w:sz w:val="18"/>
                <w:szCs w:val="18"/>
                <w:lang w:eastAsia="en-US"/>
              </w:rPr>
            </w:pPr>
          </w:p>
        </w:tc>
      </w:tr>
      <w:tr w:rsidR="000256F3" w:rsidTr="000256F3"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256F3" w:rsidRDefault="000256F3">
            <w:pPr>
              <w:spacing w:line="256" w:lineRule="auto"/>
              <w:rPr>
                <w:rFonts w:ascii="Tahoma" w:eastAsiaTheme="minorHAnsi" w:hAnsi="Tahoma" w:cs="Tahoma"/>
                <w:sz w:val="18"/>
                <w:szCs w:val="18"/>
                <w:lang w:eastAsia="en-US"/>
              </w:rPr>
            </w:pPr>
          </w:p>
        </w:tc>
        <w:tc>
          <w:tcPr>
            <w:tcW w:w="0" w:type="auto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256F3" w:rsidRDefault="000256F3">
            <w:pPr>
              <w:spacing w:line="256" w:lineRule="auto"/>
              <w:rPr>
                <w:rFonts w:ascii="Tahoma" w:eastAsiaTheme="minorHAnsi" w:hAnsi="Tahoma" w:cs="Tahoma"/>
                <w:sz w:val="4"/>
                <w:szCs w:val="4"/>
                <w:lang w:eastAsia="en-US"/>
              </w:rPr>
            </w:pPr>
          </w:p>
        </w:tc>
        <w:tc>
          <w:tcPr>
            <w:tcW w:w="11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56F3" w:rsidRDefault="000256F3">
            <w:pPr>
              <w:spacing w:before="60" w:after="60" w:line="256" w:lineRule="auto"/>
              <w:rPr>
                <w:rFonts w:ascii="Tahoma" w:eastAsiaTheme="minorHAnsi" w:hAnsi="Tahoma" w:cs="Tahoma"/>
                <w:sz w:val="18"/>
                <w:szCs w:val="18"/>
                <w:lang w:eastAsia="en-US"/>
              </w:rPr>
            </w:pPr>
          </w:p>
        </w:tc>
      </w:tr>
      <w:tr w:rsidR="000256F3" w:rsidTr="000256F3"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256F3" w:rsidRDefault="000256F3">
            <w:pPr>
              <w:spacing w:line="256" w:lineRule="auto"/>
              <w:rPr>
                <w:rFonts w:ascii="Tahoma" w:eastAsiaTheme="minorHAnsi" w:hAnsi="Tahoma" w:cs="Tahoma"/>
                <w:sz w:val="18"/>
                <w:szCs w:val="18"/>
                <w:lang w:eastAsia="en-US"/>
              </w:rPr>
            </w:pPr>
          </w:p>
        </w:tc>
        <w:tc>
          <w:tcPr>
            <w:tcW w:w="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56F3" w:rsidRDefault="000256F3">
            <w:pPr>
              <w:spacing w:before="60" w:after="60" w:line="256" w:lineRule="auto"/>
              <w:rPr>
                <w:rFonts w:ascii="Tahoma" w:eastAsiaTheme="minorHAnsi" w:hAnsi="Tahoma" w:cs="Tahoma"/>
                <w:sz w:val="18"/>
                <w:szCs w:val="18"/>
                <w:lang w:eastAsia="en-US"/>
              </w:rPr>
            </w:pPr>
          </w:p>
          <w:p w:rsidR="000256F3" w:rsidRDefault="000256F3">
            <w:pPr>
              <w:spacing w:before="60" w:after="60" w:line="256" w:lineRule="auto"/>
              <w:rPr>
                <w:rFonts w:ascii="Tahoma" w:eastAsiaTheme="minorHAnsi" w:hAnsi="Tahoma" w:cs="Tahoma"/>
                <w:sz w:val="18"/>
                <w:szCs w:val="18"/>
                <w:lang w:eastAsia="en-US"/>
              </w:rPr>
            </w:pPr>
          </w:p>
          <w:p w:rsidR="000256F3" w:rsidRDefault="000256F3">
            <w:pPr>
              <w:spacing w:before="60" w:after="60" w:line="256" w:lineRule="auto"/>
              <w:rPr>
                <w:rFonts w:ascii="Tahoma" w:eastAsiaTheme="minorHAnsi" w:hAnsi="Tahoma" w:cs="Tahoma"/>
                <w:sz w:val="18"/>
                <w:szCs w:val="18"/>
                <w:lang w:eastAsia="en-US"/>
              </w:rPr>
            </w:pPr>
          </w:p>
          <w:p w:rsidR="000256F3" w:rsidRDefault="000256F3">
            <w:pPr>
              <w:spacing w:before="60" w:after="60" w:line="256" w:lineRule="auto"/>
              <w:rPr>
                <w:rFonts w:ascii="Tahoma" w:eastAsiaTheme="minorHAnsi" w:hAnsi="Tahoma" w:cs="Tahoma"/>
                <w:sz w:val="12"/>
                <w:szCs w:val="12"/>
                <w:lang w:eastAsia="en-US"/>
              </w:rPr>
            </w:pPr>
          </w:p>
        </w:tc>
        <w:tc>
          <w:tcPr>
            <w:tcW w:w="1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56F3" w:rsidRDefault="000256F3">
            <w:pPr>
              <w:spacing w:before="60" w:after="60" w:line="256" w:lineRule="auto"/>
              <w:rPr>
                <w:rFonts w:ascii="Tahoma" w:eastAsiaTheme="minorHAnsi" w:hAnsi="Tahoma" w:cs="Tahoma"/>
                <w:sz w:val="18"/>
                <w:szCs w:val="18"/>
                <w:lang w:eastAsia="en-US"/>
              </w:rPr>
            </w:pPr>
          </w:p>
        </w:tc>
        <w:tc>
          <w:tcPr>
            <w:tcW w:w="114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AEEF3"/>
          </w:tcPr>
          <w:p w:rsidR="000256F3" w:rsidRDefault="000256F3">
            <w:pPr>
              <w:spacing w:before="60" w:after="60" w:line="256" w:lineRule="auto"/>
              <w:rPr>
                <w:rFonts w:ascii="Tahoma" w:eastAsiaTheme="minorHAnsi" w:hAnsi="Tahoma" w:cs="Tahoma"/>
                <w:sz w:val="18"/>
                <w:szCs w:val="18"/>
                <w:lang w:eastAsia="en-US"/>
              </w:rPr>
            </w:pPr>
          </w:p>
        </w:tc>
      </w:tr>
      <w:tr w:rsidR="000256F3" w:rsidTr="000256F3"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256F3" w:rsidRDefault="000256F3">
            <w:pPr>
              <w:spacing w:line="256" w:lineRule="auto"/>
              <w:rPr>
                <w:rFonts w:ascii="Tahoma" w:eastAsiaTheme="minorHAnsi" w:hAnsi="Tahoma" w:cs="Tahoma"/>
                <w:sz w:val="18"/>
                <w:szCs w:val="18"/>
                <w:lang w:eastAsia="en-US"/>
              </w:rPr>
            </w:pPr>
          </w:p>
        </w:tc>
        <w:tc>
          <w:tcPr>
            <w:tcW w:w="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56F3" w:rsidRDefault="000256F3">
            <w:pPr>
              <w:spacing w:before="60" w:after="60" w:line="256" w:lineRule="auto"/>
              <w:rPr>
                <w:rFonts w:ascii="Tahoma" w:eastAsiaTheme="minorHAnsi" w:hAnsi="Tahoma" w:cs="Tahoma"/>
                <w:sz w:val="18"/>
                <w:szCs w:val="18"/>
                <w:lang w:eastAsia="en-US"/>
              </w:rPr>
            </w:pPr>
          </w:p>
        </w:tc>
        <w:tc>
          <w:tcPr>
            <w:tcW w:w="1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56F3" w:rsidRDefault="000256F3">
            <w:pPr>
              <w:spacing w:before="60" w:after="60" w:line="256" w:lineRule="auto"/>
              <w:rPr>
                <w:rFonts w:ascii="Tahoma" w:eastAsiaTheme="minorHAnsi" w:hAnsi="Tahoma" w:cs="Tahoma"/>
                <w:sz w:val="18"/>
                <w:szCs w:val="18"/>
                <w:lang w:eastAsia="en-US"/>
              </w:rPr>
            </w:pPr>
          </w:p>
        </w:tc>
        <w:tc>
          <w:tcPr>
            <w:tcW w:w="114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256F3" w:rsidRDefault="000256F3">
            <w:pPr>
              <w:spacing w:line="256" w:lineRule="auto"/>
              <w:rPr>
                <w:rFonts w:ascii="Tahoma" w:eastAsiaTheme="minorHAnsi" w:hAnsi="Tahoma" w:cs="Tahoma"/>
                <w:sz w:val="18"/>
                <w:szCs w:val="18"/>
                <w:lang w:eastAsia="en-US"/>
              </w:rPr>
            </w:pPr>
          </w:p>
        </w:tc>
      </w:tr>
      <w:tr w:rsidR="000256F3" w:rsidTr="000256F3"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256F3" w:rsidRDefault="000256F3">
            <w:pPr>
              <w:spacing w:line="256" w:lineRule="auto"/>
              <w:rPr>
                <w:rFonts w:ascii="Tahoma" w:eastAsiaTheme="minorHAnsi" w:hAnsi="Tahoma" w:cs="Tahoma"/>
                <w:sz w:val="18"/>
                <w:szCs w:val="18"/>
                <w:lang w:eastAsia="en-US"/>
              </w:rPr>
            </w:pPr>
          </w:p>
        </w:tc>
        <w:tc>
          <w:tcPr>
            <w:tcW w:w="20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AEEF3"/>
          </w:tcPr>
          <w:p w:rsidR="000256F3" w:rsidRDefault="000256F3">
            <w:pPr>
              <w:spacing w:before="60" w:after="60" w:line="256" w:lineRule="auto"/>
              <w:rPr>
                <w:rFonts w:ascii="Tahoma" w:eastAsiaTheme="minorHAnsi" w:hAnsi="Tahoma" w:cs="Tahoma"/>
                <w:sz w:val="18"/>
                <w:szCs w:val="18"/>
                <w:lang w:eastAsia="en-US"/>
              </w:rPr>
            </w:pPr>
          </w:p>
        </w:tc>
        <w:tc>
          <w:tcPr>
            <w:tcW w:w="11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56F3" w:rsidRDefault="000256F3">
            <w:pPr>
              <w:spacing w:before="60" w:after="60" w:line="256" w:lineRule="auto"/>
              <w:rPr>
                <w:rFonts w:ascii="Tahoma" w:eastAsiaTheme="minorHAnsi" w:hAnsi="Tahoma" w:cs="Tahoma"/>
                <w:sz w:val="18"/>
                <w:szCs w:val="18"/>
                <w:lang w:eastAsia="en-US"/>
              </w:rPr>
            </w:pPr>
          </w:p>
        </w:tc>
      </w:tr>
      <w:tr w:rsidR="000256F3" w:rsidTr="000256F3">
        <w:tc>
          <w:tcPr>
            <w:tcW w:w="767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256F3" w:rsidRDefault="000256F3">
            <w:pPr>
              <w:spacing w:before="60" w:after="60" w:line="256" w:lineRule="auto"/>
              <w:rPr>
                <w:rFonts w:ascii="Tahoma" w:eastAsiaTheme="minorHAnsi" w:hAnsi="Tahoma" w:cs="Tahoma"/>
                <w:sz w:val="18"/>
                <w:szCs w:val="18"/>
                <w:lang w:eastAsia="en-US"/>
              </w:rPr>
            </w:pPr>
            <w:r>
              <w:rPr>
                <w:rFonts w:ascii="Tahoma" w:eastAsiaTheme="minorHAnsi" w:hAnsi="Tahoma" w:cs="Tahoma"/>
                <w:b/>
                <w:bCs/>
                <w:sz w:val="18"/>
                <w:szCs w:val="18"/>
                <w:lang w:eastAsia="en-US"/>
              </w:rPr>
              <w:t>Variation du fonds de roulement net global</w:t>
            </w:r>
            <w:r>
              <w:rPr>
                <w:rFonts w:ascii="Tahoma" w:eastAsiaTheme="minorHAnsi" w:hAnsi="Tahoma" w:cs="Tahoma"/>
                <w:sz w:val="18"/>
                <w:szCs w:val="18"/>
                <w:lang w:eastAsia="en-US"/>
              </w:rPr>
              <w:t xml:space="preserve"> </w:t>
            </w:r>
            <w:r>
              <w:rPr>
                <w:rFonts w:ascii="Tahoma" w:eastAsiaTheme="minorHAnsi" w:hAnsi="Tahoma" w:cs="Tahoma"/>
                <w:b/>
                <w:bCs/>
                <w:color w:val="0070C0"/>
                <w:sz w:val="18"/>
                <w:szCs w:val="18"/>
                <w:lang w:eastAsia="en-US"/>
              </w:rPr>
              <w:t>(Total A + B + C) :</w:t>
            </w:r>
            <w:r>
              <w:rPr>
                <w:rFonts w:ascii="Tahoma" w:eastAsiaTheme="minorHAnsi" w:hAnsi="Tahoma" w:cs="Tahoma"/>
                <w:sz w:val="18"/>
                <w:szCs w:val="18"/>
                <w:lang w:eastAsia="en-US"/>
              </w:rPr>
              <w:t xml:space="preserve"> </w:t>
            </w:r>
          </w:p>
          <w:p w:rsidR="000256F3" w:rsidRDefault="000256F3">
            <w:pPr>
              <w:spacing w:before="60" w:after="60" w:line="256" w:lineRule="auto"/>
              <w:ind w:left="1168"/>
              <w:rPr>
                <w:rFonts w:ascii="Tahoma" w:eastAsiaTheme="minorHAnsi" w:hAnsi="Tahoma" w:cs="Tahoma"/>
                <w:sz w:val="18"/>
                <w:szCs w:val="18"/>
                <w:lang w:eastAsia="en-US"/>
              </w:rPr>
            </w:pPr>
            <w:r>
              <w:rPr>
                <w:rFonts w:ascii="Tahoma" w:eastAsiaTheme="minorHAnsi" w:hAnsi="Tahoma" w:cs="Tahoma"/>
                <w:sz w:val="18"/>
                <w:szCs w:val="18"/>
                <w:lang w:eastAsia="en-US"/>
              </w:rPr>
              <w:t>Emploi net ....................................................................................................................................</w:t>
            </w:r>
          </w:p>
          <w:p w:rsidR="000256F3" w:rsidRDefault="000256F3">
            <w:pPr>
              <w:spacing w:before="60" w:after="60" w:line="256" w:lineRule="auto"/>
              <w:ind w:left="1168"/>
              <w:rPr>
                <w:rFonts w:ascii="Tahoma" w:eastAsiaTheme="minorHAnsi" w:hAnsi="Tahoma" w:cs="Tahoma"/>
                <w:sz w:val="18"/>
                <w:szCs w:val="18"/>
                <w:lang w:eastAsia="en-US"/>
              </w:rPr>
            </w:pPr>
            <w:r>
              <w:rPr>
                <w:rFonts w:ascii="Tahoma" w:eastAsiaTheme="minorHAnsi" w:hAnsi="Tahoma" w:cs="Tahoma"/>
                <w:sz w:val="18"/>
                <w:szCs w:val="18"/>
                <w:lang w:eastAsia="en-US"/>
              </w:rPr>
              <w:t>ou</w:t>
            </w:r>
          </w:p>
          <w:p w:rsidR="000256F3" w:rsidRDefault="000256F3">
            <w:pPr>
              <w:spacing w:before="60" w:after="60" w:line="256" w:lineRule="auto"/>
              <w:ind w:left="1168"/>
              <w:rPr>
                <w:rFonts w:ascii="Tahoma" w:eastAsiaTheme="minorHAnsi" w:hAnsi="Tahoma" w:cs="Tahoma"/>
                <w:sz w:val="18"/>
                <w:szCs w:val="18"/>
                <w:lang w:eastAsia="en-US"/>
              </w:rPr>
            </w:pPr>
            <w:r>
              <w:rPr>
                <w:rFonts w:ascii="Tahoma" w:eastAsiaTheme="minorHAnsi" w:hAnsi="Tahoma" w:cs="Tahoma"/>
                <w:sz w:val="18"/>
                <w:szCs w:val="18"/>
                <w:lang w:eastAsia="en-US"/>
              </w:rPr>
              <w:t xml:space="preserve">Ressource nette </w:t>
            </w:r>
            <w:proofErr w:type="gramStart"/>
            <w:r>
              <w:rPr>
                <w:rFonts w:ascii="Tahoma" w:eastAsiaTheme="minorHAnsi" w:hAnsi="Tahoma" w:cs="Tahoma"/>
                <w:sz w:val="18"/>
                <w:szCs w:val="18"/>
                <w:lang w:eastAsia="en-US"/>
              </w:rPr>
              <w:t>……………………………………………………………………………………………………………………….</w:t>
            </w:r>
            <w:proofErr w:type="gramEnd"/>
          </w:p>
        </w:tc>
        <w:tc>
          <w:tcPr>
            <w:tcW w:w="11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56F3" w:rsidRDefault="000256F3">
            <w:pPr>
              <w:spacing w:before="60" w:after="60" w:line="256" w:lineRule="auto"/>
              <w:rPr>
                <w:rFonts w:ascii="Tahoma" w:eastAsiaTheme="minorHAnsi" w:hAnsi="Tahoma" w:cs="Tahoma"/>
                <w:sz w:val="18"/>
                <w:szCs w:val="18"/>
                <w:lang w:eastAsia="en-US"/>
              </w:rPr>
            </w:pPr>
          </w:p>
        </w:tc>
      </w:tr>
    </w:tbl>
    <w:p w:rsidR="001C681D" w:rsidRDefault="001C681D"/>
    <w:sectPr w:rsidR="001C681D" w:rsidSect="000256F3">
      <w:pgSz w:w="11907" w:h="16840" w:code="9"/>
      <w:pgMar w:top="1503" w:right="2603" w:bottom="280" w:left="709" w:header="1230" w:footer="0" w:gutter="0"/>
      <w:cols w:space="708"/>
      <w:noEndnote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9185A7A"/>
    <w:multiLevelType w:val="hybridMultilevel"/>
    <w:tmpl w:val="5532B8DC"/>
    <w:lvl w:ilvl="0" w:tplc="040C0015">
      <w:start w:val="1"/>
      <w:numFmt w:val="upperLetter"/>
      <w:lvlText w:val="%1."/>
      <w:lvlJc w:val="left"/>
      <w:pPr>
        <w:ind w:left="720" w:hanging="360"/>
      </w:pPr>
      <w:rPr>
        <w:rFonts w:cs="Times New Roman"/>
      </w:rPr>
    </w:lvl>
    <w:lvl w:ilvl="1" w:tplc="040C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C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C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C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C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C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C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C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 w15:restartNumberingAfterBreak="0">
    <w:nsid w:val="6A202231"/>
    <w:multiLevelType w:val="hybridMultilevel"/>
    <w:tmpl w:val="E15C0516"/>
    <w:lvl w:ilvl="0" w:tplc="FFFFFFFF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Times New Roman" w:hint="default"/>
      </w:rPr>
    </w:lvl>
    <w:lvl w:ilvl="1" w:tplc="FFFFFFFF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</w:rPr>
    </w:lvl>
    <w:lvl w:ilvl="2" w:tplc="FFFFFFFF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Times New Roman" w:hint="default"/>
      </w:rPr>
    </w:lvl>
    <w:lvl w:ilvl="5" w:tplc="FFFFFFFF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Times New Roman" w:hint="default"/>
      </w:rPr>
    </w:lvl>
    <w:lvl w:ilvl="8" w:tplc="FFFFFFFF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1"/>
  <w:doNotDisplayPageBoundaries/>
  <w:proofState w:spelling="clean" w:grammar="clean"/>
  <w:defaultTabStop w:val="708"/>
  <w:hyphenationZone w:val="425"/>
  <w:drawingGridHorizontalSpacing w:val="110"/>
  <w:drawingGridVerticalSpacing w:val="299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256F3"/>
    <w:rsid w:val="00004A80"/>
    <w:rsid w:val="0001104D"/>
    <w:rsid w:val="00012357"/>
    <w:rsid w:val="00016A49"/>
    <w:rsid w:val="00024EE7"/>
    <w:rsid w:val="000256F3"/>
    <w:rsid w:val="0002598E"/>
    <w:rsid w:val="000315A5"/>
    <w:rsid w:val="00031C74"/>
    <w:rsid w:val="00040CA9"/>
    <w:rsid w:val="00041F97"/>
    <w:rsid w:val="000529F4"/>
    <w:rsid w:val="00054ECB"/>
    <w:rsid w:val="00054F6F"/>
    <w:rsid w:val="0005756F"/>
    <w:rsid w:val="00063E8E"/>
    <w:rsid w:val="00064992"/>
    <w:rsid w:val="00070A21"/>
    <w:rsid w:val="00073FDC"/>
    <w:rsid w:val="00080D51"/>
    <w:rsid w:val="0008181E"/>
    <w:rsid w:val="00086176"/>
    <w:rsid w:val="000879F6"/>
    <w:rsid w:val="00090D01"/>
    <w:rsid w:val="00090F40"/>
    <w:rsid w:val="00091D8A"/>
    <w:rsid w:val="00092B30"/>
    <w:rsid w:val="00092F4B"/>
    <w:rsid w:val="000936BB"/>
    <w:rsid w:val="000A105F"/>
    <w:rsid w:val="000A5BA6"/>
    <w:rsid w:val="000B0B6A"/>
    <w:rsid w:val="000B2554"/>
    <w:rsid w:val="000B6BFE"/>
    <w:rsid w:val="000C40B6"/>
    <w:rsid w:val="000C4AF3"/>
    <w:rsid w:val="000D504C"/>
    <w:rsid w:val="000D562E"/>
    <w:rsid w:val="000D7E91"/>
    <w:rsid w:val="000E02FB"/>
    <w:rsid w:val="000E45DD"/>
    <w:rsid w:val="000F0E11"/>
    <w:rsid w:val="000F49FF"/>
    <w:rsid w:val="000F5F32"/>
    <w:rsid w:val="000F6989"/>
    <w:rsid w:val="00105438"/>
    <w:rsid w:val="00105ADC"/>
    <w:rsid w:val="00105F9D"/>
    <w:rsid w:val="00107544"/>
    <w:rsid w:val="0011211C"/>
    <w:rsid w:val="00120293"/>
    <w:rsid w:val="001206C6"/>
    <w:rsid w:val="00121331"/>
    <w:rsid w:val="00121E59"/>
    <w:rsid w:val="0012343F"/>
    <w:rsid w:val="0012662B"/>
    <w:rsid w:val="00131D2A"/>
    <w:rsid w:val="00132907"/>
    <w:rsid w:val="00136864"/>
    <w:rsid w:val="001376E0"/>
    <w:rsid w:val="00143EAD"/>
    <w:rsid w:val="00145DD2"/>
    <w:rsid w:val="001474F9"/>
    <w:rsid w:val="001547C5"/>
    <w:rsid w:val="001628E3"/>
    <w:rsid w:val="00162DE0"/>
    <w:rsid w:val="00165AC9"/>
    <w:rsid w:val="00167C80"/>
    <w:rsid w:val="001704EA"/>
    <w:rsid w:val="00175C28"/>
    <w:rsid w:val="00176436"/>
    <w:rsid w:val="00180648"/>
    <w:rsid w:val="00183032"/>
    <w:rsid w:val="001835C0"/>
    <w:rsid w:val="00183BCF"/>
    <w:rsid w:val="0018660A"/>
    <w:rsid w:val="00192169"/>
    <w:rsid w:val="00195118"/>
    <w:rsid w:val="0019590F"/>
    <w:rsid w:val="0019718B"/>
    <w:rsid w:val="001A2546"/>
    <w:rsid w:val="001A2D8E"/>
    <w:rsid w:val="001A3B7B"/>
    <w:rsid w:val="001A63B2"/>
    <w:rsid w:val="001B0600"/>
    <w:rsid w:val="001B19EB"/>
    <w:rsid w:val="001B4259"/>
    <w:rsid w:val="001C0CAA"/>
    <w:rsid w:val="001C3BB4"/>
    <w:rsid w:val="001C6148"/>
    <w:rsid w:val="001C6788"/>
    <w:rsid w:val="001C681D"/>
    <w:rsid w:val="001D0DDB"/>
    <w:rsid w:val="001D2395"/>
    <w:rsid w:val="001D3257"/>
    <w:rsid w:val="001D4CE5"/>
    <w:rsid w:val="001D56FF"/>
    <w:rsid w:val="001D6F62"/>
    <w:rsid w:val="001E2D28"/>
    <w:rsid w:val="001E4A04"/>
    <w:rsid w:val="001E625E"/>
    <w:rsid w:val="001E77AC"/>
    <w:rsid w:val="001F170C"/>
    <w:rsid w:val="001F33AD"/>
    <w:rsid w:val="001F38BE"/>
    <w:rsid w:val="001F7802"/>
    <w:rsid w:val="001F7BA7"/>
    <w:rsid w:val="002020BD"/>
    <w:rsid w:val="002060BF"/>
    <w:rsid w:val="00210C7D"/>
    <w:rsid w:val="00211788"/>
    <w:rsid w:val="0021193B"/>
    <w:rsid w:val="00212F21"/>
    <w:rsid w:val="00215AAE"/>
    <w:rsid w:val="002201ED"/>
    <w:rsid w:val="00221DB7"/>
    <w:rsid w:val="002228D0"/>
    <w:rsid w:val="00226DE9"/>
    <w:rsid w:val="002320E9"/>
    <w:rsid w:val="00232712"/>
    <w:rsid w:val="00235024"/>
    <w:rsid w:val="00236386"/>
    <w:rsid w:val="002379EE"/>
    <w:rsid w:val="00240649"/>
    <w:rsid w:val="002413D9"/>
    <w:rsid w:val="00241B9B"/>
    <w:rsid w:val="00242A71"/>
    <w:rsid w:val="00246AC8"/>
    <w:rsid w:val="00246F68"/>
    <w:rsid w:val="0024759E"/>
    <w:rsid w:val="0024764D"/>
    <w:rsid w:val="00250EE8"/>
    <w:rsid w:val="00252D50"/>
    <w:rsid w:val="002533E3"/>
    <w:rsid w:val="00254061"/>
    <w:rsid w:val="00254459"/>
    <w:rsid w:val="002551BB"/>
    <w:rsid w:val="002621D2"/>
    <w:rsid w:val="00266357"/>
    <w:rsid w:val="002703FB"/>
    <w:rsid w:val="00271800"/>
    <w:rsid w:val="002724BE"/>
    <w:rsid w:val="00272B1D"/>
    <w:rsid w:val="00276627"/>
    <w:rsid w:val="0027672E"/>
    <w:rsid w:val="002809A8"/>
    <w:rsid w:val="002812F3"/>
    <w:rsid w:val="00282D9A"/>
    <w:rsid w:val="00284639"/>
    <w:rsid w:val="0028545B"/>
    <w:rsid w:val="0028594B"/>
    <w:rsid w:val="00286C1F"/>
    <w:rsid w:val="0028727D"/>
    <w:rsid w:val="0028767F"/>
    <w:rsid w:val="002A438F"/>
    <w:rsid w:val="002B4C6C"/>
    <w:rsid w:val="002B5225"/>
    <w:rsid w:val="002B61D3"/>
    <w:rsid w:val="002C14DF"/>
    <w:rsid w:val="002C381D"/>
    <w:rsid w:val="002D01A9"/>
    <w:rsid w:val="002D0ADE"/>
    <w:rsid w:val="002D1B45"/>
    <w:rsid w:val="002D22DE"/>
    <w:rsid w:val="002D33A7"/>
    <w:rsid w:val="002D3B4C"/>
    <w:rsid w:val="002D4350"/>
    <w:rsid w:val="002D6224"/>
    <w:rsid w:val="002E171B"/>
    <w:rsid w:val="002E3608"/>
    <w:rsid w:val="002E3B2F"/>
    <w:rsid w:val="002E72B4"/>
    <w:rsid w:val="002F1153"/>
    <w:rsid w:val="002F5E23"/>
    <w:rsid w:val="002F62A7"/>
    <w:rsid w:val="002F707D"/>
    <w:rsid w:val="0030196C"/>
    <w:rsid w:val="00310093"/>
    <w:rsid w:val="003141BD"/>
    <w:rsid w:val="0031706E"/>
    <w:rsid w:val="003313B0"/>
    <w:rsid w:val="003333C2"/>
    <w:rsid w:val="003336A7"/>
    <w:rsid w:val="00334B44"/>
    <w:rsid w:val="003410B5"/>
    <w:rsid w:val="0034336D"/>
    <w:rsid w:val="00344817"/>
    <w:rsid w:val="0034532D"/>
    <w:rsid w:val="003507FF"/>
    <w:rsid w:val="003520A5"/>
    <w:rsid w:val="0035733E"/>
    <w:rsid w:val="00361E30"/>
    <w:rsid w:val="00364354"/>
    <w:rsid w:val="00371943"/>
    <w:rsid w:val="00372A97"/>
    <w:rsid w:val="00373E54"/>
    <w:rsid w:val="00375DE1"/>
    <w:rsid w:val="003771FD"/>
    <w:rsid w:val="00380638"/>
    <w:rsid w:val="00380765"/>
    <w:rsid w:val="0038299D"/>
    <w:rsid w:val="00382D1D"/>
    <w:rsid w:val="0038491E"/>
    <w:rsid w:val="0039052A"/>
    <w:rsid w:val="003908C6"/>
    <w:rsid w:val="00391F39"/>
    <w:rsid w:val="003926DF"/>
    <w:rsid w:val="0039539E"/>
    <w:rsid w:val="003A25F3"/>
    <w:rsid w:val="003A55CA"/>
    <w:rsid w:val="003A5A27"/>
    <w:rsid w:val="003A5E46"/>
    <w:rsid w:val="003B22FB"/>
    <w:rsid w:val="003B24C5"/>
    <w:rsid w:val="003B4527"/>
    <w:rsid w:val="003B58B6"/>
    <w:rsid w:val="003B6C54"/>
    <w:rsid w:val="003B6F8F"/>
    <w:rsid w:val="003C5A5E"/>
    <w:rsid w:val="003C6CE8"/>
    <w:rsid w:val="003D0B5F"/>
    <w:rsid w:val="003D0D53"/>
    <w:rsid w:val="003D4723"/>
    <w:rsid w:val="003D4946"/>
    <w:rsid w:val="003E7370"/>
    <w:rsid w:val="003F1220"/>
    <w:rsid w:val="003F2B27"/>
    <w:rsid w:val="003F510C"/>
    <w:rsid w:val="003F5B15"/>
    <w:rsid w:val="003F6A8F"/>
    <w:rsid w:val="004004CD"/>
    <w:rsid w:val="0040106C"/>
    <w:rsid w:val="004036D3"/>
    <w:rsid w:val="004043A4"/>
    <w:rsid w:val="00404737"/>
    <w:rsid w:val="00410F8E"/>
    <w:rsid w:val="00415E74"/>
    <w:rsid w:val="00417BA0"/>
    <w:rsid w:val="0042181E"/>
    <w:rsid w:val="004226B2"/>
    <w:rsid w:val="00424BBD"/>
    <w:rsid w:val="004272A4"/>
    <w:rsid w:val="00430285"/>
    <w:rsid w:val="0043090B"/>
    <w:rsid w:val="00433229"/>
    <w:rsid w:val="00435038"/>
    <w:rsid w:val="00445B18"/>
    <w:rsid w:val="004538B6"/>
    <w:rsid w:val="0045514E"/>
    <w:rsid w:val="00460777"/>
    <w:rsid w:val="00460A82"/>
    <w:rsid w:val="00463FE4"/>
    <w:rsid w:val="0046516F"/>
    <w:rsid w:val="00466512"/>
    <w:rsid w:val="004720B8"/>
    <w:rsid w:val="00472DCB"/>
    <w:rsid w:val="00472E2E"/>
    <w:rsid w:val="00473516"/>
    <w:rsid w:val="00473880"/>
    <w:rsid w:val="0047551C"/>
    <w:rsid w:val="004759A8"/>
    <w:rsid w:val="00475B45"/>
    <w:rsid w:val="00476097"/>
    <w:rsid w:val="00477863"/>
    <w:rsid w:val="00480AE9"/>
    <w:rsid w:val="00480F6F"/>
    <w:rsid w:val="00482834"/>
    <w:rsid w:val="00484B09"/>
    <w:rsid w:val="00484C39"/>
    <w:rsid w:val="004902F1"/>
    <w:rsid w:val="00490F0E"/>
    <w:rsid w:val="00496F4A"/>
    <w:rsid w:val="004A291C"/>
    <w:rsid w:val="004A3F52"/>
    <w:rsid w:val="004A428E"/>
    <w:rsid w:val="004B2697"/>
    <w:rsid w:val="004B44A1"/>
    <w:rsid w:val="004B6480"/>
    <w:rsid w:val="004C024F"/>
    <w:rsid w:val="004C112F"/>
    <w:rsid w:val="004C3B6F"/>
    <w:rsid w:val="004C5A52"/>
    <w:rsid w:val="004C655D"/>
    <w:rsid w:val="004D676F"/>
    <w:rsid w:val="004E0B6A"/>
    <w:rsid w:val="004E2DAA"/>
    <w:rsid w:val="004E43B7"/>
    <w:rsid w:val="004F1BCA"/>
    <w:rsid w:val="004F6E9F"/>
    <w:rsid w:val="00501543"/>
    <w:rsid w:val="00501A55"/>
    <w:rsid w:val="00502207"/>
    <w:rsid w:val="00505487"/>
    <w:rsid w:val="0050739C"/>
    <w:rsid w:val="00510C87"/>
    <w:rsid w:val="0051203C"/>
    <w:rsid w:val="00512977"/>
    <w:rsid w:val="00515DCA"/>
    <w:rsid w:val="005214FD"/>
    <w:rsid w:val="00523DE6"/>
    <w:rsid w:val="00525BF6"/>
    <w:rsid w:val="00526B5A"/>
    <w:rsid w:val="00527F58"/>
    <w:rsid w:val="00532EA2"/>
    <w:rsid w:val="005330ED"/>
    <w:rsid w:val="00536552"/>
    <w:rsid w:val="005451A0"/>
    <w:rsid w:val="005456C3"/>
    <w:rsid w:val="00547C06"/>
    <w:rsid w:val="00551551"/>
    <w:rsid w:val="0055410E"/>
    <w:rsid w:val="00555784"/>
    <w:rsid w:val="00556130"/>
    <w:rsid w:val="00560666"/>
    <w:rsid w:val="00562261"/>
    <w:rsid w:val="0056276F"/>
    <w:rsid w:val="005630F7"/>
    <w:rsid w:val="00563100"/>
    <w:rsid w:val="0056328E"/>
    <w:rsid w:val="005734F3"/>
    <w:rsid w:val="00574279"/>
    <w:rsid w:val="0057479E"/>
    <w:rsid w:val="00575ECE"/>
    <w:rsid w:val="00577123"/>
    <w:rsid w:val="00577A5A"/>
    <w:rsid w:val="00577E3B"/>
    <w:rsid w:val="00582074"/>
    <w:rsid w:val="00585F39"/>
    <w:rsid w:val="00586638"/>
    <w:rsid w:val="0058686B"/>
    <w:rsid w:val="00592287"/>
    <w:rsid w:val="005A1EB4"/>
    <w:rsid w:val="005A357D"/>
    <w:rsid w:val="005B1130"/>
    <w:rsid w:val="005C2BFD"/>
    <w:rsid w:val="005C4A3D"/>
    <w:rsid w:val="005C5A2D"/>
    <w:rsid w:val="005C6404"/>
    <w:rsid w:val="005C6D21"/>
    <w:rsid w:val="005D14E0"/>
    <w:rsid w:val="005D2030"/>
    <w:rsid w:val="005D4F1F"/>
    <w:rsid w:val="005E04AB"/>
    <w:rsid w:val="005E19CB"/>
    <w:rsid w:val="005E4024"/>
    <w:rsid w:val="005F16BD"/>
    <w:rsid w:val="005F7996"/>
    <w:rsid w:val="00600C8E"/>
    <w:rsid w:val="006034AC"/>
    <w:rsid w:val="00607BF6"/>
    <w:rsid w:val="006143C9"/>
    <w:rsid w:val="00633336"/>
    <w:rsid w:val="00635939"/>
    <w:rsid w:val="006364E4"/>
    <w:rsid w:val="00640A9B"/>
    <w:rsid w:val="0064198F"/>
    <w:rsid w:val="00642AF0"/>
    <w:rsid w:val="00642E28"/>
    <w:rsid w:val="0064370E"/>
    <w:rsid w:val="00646332"/>
    <w:rsid w:val="00652056"/>
    <w:rsid w:val="00670AE4"/>
    <w:rsid w:val="00673FF6"/>
    <w:rsid w:val="0067432B"/>
    <w:rsid w:val="00681DA7"/>
    <w:rsid w:val="00682AED"/>
    <w:rsid w:val="00683C52"/>
    <w:rsid w:val="00686356"/>
    <w:rsid w:val="00690344"/>
    <w:rsid w:val="0069191E"/>
    <w:rsid w:val="00693184"/>
    <w:rsid w:val="00694A64"/>
    <w:rsid w:val="00694AB1"/>
    <w:rsid w:val="006A1B98"/>
    <w:rsid w:val="006A468E"/>
    <w:rsid w:val="006A60CF"/>
    <w:rsid w:val="006B063E"/>
    <w:rsid w:val="006B18F8"/>
    <w:rsid w:val="006B2885"/>
    <w:rsid w:val="006B306F"/>
    <w:rsid w:val="006B7230"/>
    <w:rsid w:val="006C2D67"/>
    <w:rsid w:val="006D1100"/>
    <w:rsid w:val="006D1CE6"/>
    <w:rsid w:val="006D2D59"/>
    <w:rsid w:val="006D47CB"/>
    <w:rsid w:val="006D64CA"/>
    <w:rsid w:val="006E1439"/>
    <w:rsid w:val="006E186C"/>
    <w:rsid w:val="006E3D97"/>
    <w:rsid w:val="006E3F33"/>
    <w:rsid w:val="006F16BD"/>
    <w:rsid w:val="006F17CF"/>
    <w:rsid w:val="006F4FAB"/>
    <w:rsid w:val="006F590B"/>
    <w:rsid w:val="007008CC"/>
    <w:rsid w:val="0070330A"/>
    <w:rsid w:val="00710DFB"/>
    <w:rsid w:val="00711EDA"/>
    <w:rsid w:val="007123CD"/>
    <w:rsid w:val="007139D8"/>
    <w:rsid w:val="00715A0F"/>
    <w:rsid w:val="00715FA6"/>
    <w:rsid w:val="00720502"/>
    <w:rsid w:val="00721A7E"/>
    <w:rsid w:val="0072381D"/>
    <w:rsid w:val="00731EFD"/>
    <w:rsid w:val="0074213C"/>
    <w:rsid w:val="00742429"/>
    <w:rsid w:val="007441EE"/>
    <w:rsid w:val="00745FD8"/>
    <w:rsid w:val="007468E2"/>
    <w:rsid w:val="00751D6D"/>
    <w:rsid w:val="007545E0"/>
    <w:rsid w:val="0075737A"/>
    <w:rsid w:val="00757E05"/>
    <w:rsid w:val="00761507"/>
    <w:rsid w:val="007627C8"/>
    <w:rsid w:val="00762E3B"/>
    <w:rsid w:val="007640D3"/>
    <w:rsid w:val="00765EE1"/>
    <w:rsid w:val="00766206"/>
    <w:rsid w:val="00767869"/>
    <w:rsid w:val="00771885"/>
    <w:rsid w:val="007740DA"/>
    <w:rsid w:val="007866DA"/>
    <w:rsid w:val="007951A3"/>
    <w:rsid w:val="007A0F53"/>
    <w:rsid w:val="007A4941"/>
    <w:rsid w:val="007A5C5F"/>
    <w:rsid w:val="007B0775"/>
    <w:rsid w:val="007B3DE3"/>
    <w:rsid w:val="007B41F1"/>
    <w:rsid w:val="007B62F4"/>
    <w:rsid w:val="007B713C"/>
    <w:rsid w:val="007B7B71"/>
    <w:rsid w:val="007C01E7"/>
    <w:rsid w:val="007C33FB"/>
    <w:rsid w:val="007C676F"/>
    <w:rsid w:val="007C768E"/>
    <w:rsid w:val="007D2E6E"/>
    <w:rsid w:val="007D5686"/>
    <w:rsid w:val="007E1EE8"/>
    <w:rsid w:val="007E7BA5"/>
    <w:rsid w:val="007F3144"/>
    <w:rsid w:val="007F318A"/>
    <w:rsid w:val="007F5911"/>
    <w:rsid w:val="007F5B01"/>
    <w:rsid w:val="008006F0"/>
    <w:rsid w:val="008008A7"/>
    <w:rsid w:val="0081433D"/>
    <w:rsid w:val="00814C58"/>
    <w:rsid w:val="00816D64"/>
    <w:rsid w:val="00817231"/>
    <w:rsid w:val="00821172"/>
    <w:rsid w:val="008217A0"/>
    <w:rsid w:val="00826A55"/>
    <w:rsid w:val="00826AD9"/>
    <w:rsid w:val="00830441"/>
    <w:rsid w:val="0083093D"/>
    <w:rsid w:val="0083383F"/>
    <w:rsid w:val="0083549D"/>
    <w:rsid w:val="00836BCC"/>
    <w:rsid w:val="00837773"/>
    <w:rsid w:val="00837A95"/>
    <w:rsid w:val="008415DA"/>
    <w:rsid w:val="00845290"/>
    <w:rsid w:val="0084639B"/>
    <w:rsid w:val="00853D45"/>
    <w:rsid w:val="0085526F"/>
    <w:rsid w:val="008645FC"/>
    <w:rsid w:val="0087196D"/>
    <w:rsid w:val="00871DCE"/>
    <w:rsid w:val="008870AC"/>
    <w:rsid w:val="00893A84"/>
    <w:rsid w:val="008A0DC6"/>
    <w:rsid w:val="008A1886"/>
    <w:rsid w:val="008B2032"/>
    <w:rsid w:val="008B256B"/>
    <w:rsid w:val="008B28FF"/>
    <w:rsid w:val="008B5206"/>
    <w:rsid w:val="008B7528"/>
    <w:rsid w:val="008B7A82"/>
    <w:rsid w:val="008C0055"/>
    <w:rsid w:val="008C258A"/>
    <w:rsid w:val="008C6D4D"/>
    <w:rsid w:val="008D12C7"/>
    <w:rsid w:val="008D131E"/>
    <w:rsid w:val="008D36DA"/>
    <w:rsid w:val="008D6157"/>
    <w:rsid w:val="008E48D8"/>
    <w:rsid w:val="008F25D3"/>
    <w:rsid w:val="0090017D"/>
    <w:rsid w:val="00902DC9"/>
    <w:rsid w:val="00904663"/>
    <w:rsid w:val="00906B3C"/>
    <w:rsid w:val="009114E2"/>
    <w:rsid w:val="00912CD0"/>
    <w:rsid w:val="0091716F"/>
    <w:rsid w:val="0092289D"/>
    <w:rsid w:val="0092391D"/>
    <w:rsid w:val="00933E38"/>
    <w:rsid w:val="00934CE8"/>
    <w:rsid w:val="009357BF"/>
    <w:rsid w:val="00935FF9"/>
    <w:rsid w:val="00937812"/>
    <w:rsid w:val="00940F5E"/>
    <w:rsid w:val="00944636"/>
    <w:rsid w:val="00960281"/>
    <w:rsid w:val="00967477"/>
    <w:rsid w:val="00967B1A"/>
    <w:rsid w:val="00972279"/>
    <w:rsid w:val="00980281"/>
    <w:rsid w:val="009879F2"/>
    <w:rsid w:val="00990BD7"/>
    <w:rsid w:val="00991F4C"/>
    <w:rsid w:val="009922FA"/>
    <w:rsid w:val="00994583"/>
    <w:rsid w:val="009A5712"/>
    <w:rsid w:val="009B2733"/>
    <w:rsid w:val="009B4243"/>
    <w:rsid w:val="009B5793"/>
    <w:rsid w:val="009B6197"/>
    <w:rsid w:val="009C3984"/>
    <w:rsid w:val="009C3E29"/>
    <w:rsid w:val="009D0145"/>
    <w:rsid w:val="009D405B"/>
    <w:rsid w:val="009D786B"/>
    <w:rsid w:val="009E3D96"/>
    <w:rsid w:val="009E3DD9"/>
    <w:rsid w:val="009E4002"/>
    <w:rsid w:val="009F100D"/>
    <w:rsid w:val="009F1493"/>
    <w:rsid w:val="009F2296"/>
    <w:rsid w:val="009F35BD"/>
    <w:rsid w:val="009F3D1A"/>
    <w:rsid w:val="00A01A1C"/>
    <w:rsid w:val="00A031AE"/>
    <w:rsid w:val="00A032AC"/>
    <w:rsid w:val="00A03503"/>
    <w:rsid w:val="00A068CB"/>
    <w:rsid w:val="00A1012A"/>
    <w:rsid w:val="00A11FC5"/>
    <w:rsid w:val="00A12E91"/>
    <w:rsid w:val="00A143BE"/>
    <w:rsid w:val="00A17ADF"/>
    <w:rsid w:val="00A20210"/>
    <w:rsid w:val="00A20927"/>
    <w:rsid w:val="00A20F1A"/>
    <w:rsid w:val="00A21240"/>
    <w:rsid w:val="00A23383"/>
    <w:rsid w:val="00A267AE"/>
    <w:rsid w:val="00A27F6D"/>
    <w:rsid w:val="00A3412F"/>
    <w:rsid w:val="00A4030A"/>
    <w:rsid w:val="00A40FBA"/>
    <w:rsid w:val="00A478D1"/>
    <w:rsid w:val="00A5227A"/>
    <w:rsid w:val="00A537A4"/>
    <w:rsid w:val="00A54D76"/>
    <w:rsid w:val="00A605C8"/>
    <w:rsid w:val="00A6150B"/>
    <w:rsid w:val="00A65CCA"/>
    <w:rsid w:val="00A678AE"/>
    <w:rsid w:val="00A730F6"/>
    <w:rsid w:val="00A74075"/>
    <w:rsid w:val="00A74427"/>
    <w:rsid w:val="00A770DF"/>
    <w:rsid w:val="00A808F4"/>
    <w:rsid w:val="00A83968"/>
    <w:rsid w:val="00A935A9"/>
    <w:rsid w:val="00A96A0A"/>
    <w:rsid w:val="00A9755B"/>
    <w:rsid w:val="00AA0343"/>
    <w:rsid w:val="00AA0EBD"/>
    <w:rsid w:val="00AA6E9F"/>
    <w:rsid w:val="00AB188E"/>
    <w:rsid w:val="00AB277F"/>
    <w:rsid w:val="00AB7121"/>
    <w:rsid w:val="00AC3F38"/>
    <w:rsid w:val="00AC4B9B"/>
    <w:rsid w:val="00AC5945"/>
    <w:rsid w:val="00AD05F3"/>
    <w:rsid w:val="00AD4095"/>
    <w:rsid w:val="00AD721A"/>
    <w:rsid w:val="00AD75C8"/>
    <w:rsid w:val="00AE0FDB"/>
    <w:rsid w:val="00AE2600"/>
    <w:rsid w:val="00AE4BD6"/>
    <w:rsid w:val="00AE55A9"/>
    <w:rsid w:val="00AE6225"/>
    <w:rsid w:val="00AE636A"/>
    <w:rsid w:val="00AE657A"/>
    <w:rsid w:val="00AE732A"/>
    <w:rsid w:val="00AE758A"/>
    <w:rsid w:val="00AE75B3"/>
    <w:rsid w:val="00AE787E"/>
    <w:rsid w:val="00AF1E62"/>
    <w:rsid w:val="00AF1F99"/>
    <w:rsid w:val="00AF4A1E"/>
    <w:rsid w:val="00AF4CA0"/>
    <w:rsid w:val="00AF5D2C"/>
    <w:rsid w:val="00AF7684"/>
    <w:rsid w:val="00AF78F2"/>
    <w:rsid w:val="00B00A63"/>
    <w:rsid w:val="00B00B15"/>
    <w:rsid w:val="00B00ECA"/>
    <w:rsid w:val="00B01F2F"/>
    <w:rsid w:val="00B039E1"/>
    <w:rsid w:val="00B04619"/>
    <w:rsid w:val="00B06A1B"/>
    <w:rsid w:val="00B166AC"/>
    <w:rsid w:val="00B17DD6"/>
    <w:rsid w:val="00B220DA"/>
    <w:rsid w:val="00B25060"/>
    <w:rsid w:val="00B2545C"/>
    <w:rsid w:val="00B302FF"/>
    <w:rsid w:val="00B34D00"/>
    <w:rsid w:val="00B40B5F"/>
    <w:rsid w:val="00B42365"/>
    <w:rsid w:val="00B42A0E"/>
    <w:rsid w:val="00B44186"/>
    <w:rsid w:val="00B4430D"/>
    <w:rsid w:val="00B44FE4"/>
    <w:rsid w:val="00B46361"/>
    <w:rsid w:val="00B51A06"/>
    <w:rsid w:val="00B55503"/>
    <w:rsid w:val="00B56481"/>
    <w:rsid w:val="00B56FB9"/>
    <w:rsid w:val="00B612A8"/>
    <w:rsid w:val="00B635CC"/>
    <w:rsid w:val="00B65AC5"/>
    <w:rsid w:val="00B6632F"/>
    <w:rsid w:val="00B66820"/>
    <w:rsid w:val="00B702CE"/>
    <w:rsid w:val="00B71E65"/>
    <w:rsid w:val="00B74539"/>
    <w:rsid w:val="00B74EBA"/>
    <w:rsid w:val="00B76750"/>
    <w:rsid w:val="00B802DE"/>
    <w:rsid w:val="00B8391C"/>
    <w:rsid w:val="00B83946"/>
    <w:rsid w:val="00B9119B"/>
    <w:rsid w:val="00B91AE8"/>
    <w:rsid w:val="00B93988"/>
    <w:rsid w:val="00B950D8"/>
    <w:rsid w:val="00B953B4"/>
    <w:rsid w:val="00B95509"/>
    <w:rsid w:val="00B973AD"/>
    <w:rsid w:val="00BA12B1"/>
    <w:rsid w:val="00BA13C0"/>
    <w:rsid w:val="00BA3105"/>
    <w:rsid w:val="00BA7A21"/>
    <w:rsid w:val="00BB0157"/>
    <w:rsid w:val="00BB04EF"/>
    <w:rsid w:val="00BB065D"/>
    <w:rsid w:val="00BB1478"/>
    <w:rsid w:val="00BB1B21"/>
    <w:rsid w:val="00BB4560"/>
    <w:rsid w:val="00BB7ADE"/>
    <w:rsid w:val="00BC5565"/>
    <w:rsid w:val="00BC7636"/>
    <w:rsid w:val="00BD1CE0"/>
    <w:rsid w:val="00BD37BA"/>
    <w:rsid w:val="00BD481D"/>
    <w:rsid w:val="00BD7199"/>
    <w:rsid w:val="00BE0C80"/>
    <w:rsid w:val="00BE1926"/>
    <w:rsid w:val="00BE1E36"/>
    <w:rsid w:val="00BE4A4B"/>
    <w:rsid w:val="00C00401"/>
    <w:rsid w:val="00C025EC"/>
    <w:rsid w:val="00C03E89"/>
    <w:rsid w:val="00C05FED"/>
    <w:rsid w:val="00C0683A"/>
    <w:rsid w:val="00C10E42"/>
    <w:rsid w:val="00C121F9"/>
    <w:rsid w:val="00C131D0"/>
    <w:rsid w:val="00C14FC7"/>
    <w:rsid w:val="00C1555E"/>
    <w:rsid w:val="00C159BB"/>
    <w:rsid w:val="00C2416F"/>
    <w:rsid w:val="00C32555"/>
    <w:rsid w:val="00C34062"/>
    <w:rsid w:val="00C35F00"/>
    <w:rsid w:val="00C36E15"/>
    <w:rsid w:val="00C376D3"/>
    <w:rsid w:val="00C50FFB"/>
    <w:rsid w:val="00C53037"/>
    <w:rsid w:val="00C55E7C"/>
    <w:rsid w:val="00C56F15"/>
    <w:rsid w:val="00C5714B"/>
    <w:rsid w:val="00C619BE"/>
    <w:rsid w:val="00C62325"/>
    <w:rsid w:val="00C63055"/>
    <w:rsid w:val="00C64666"/>
    <w:rsid w:val="00C66E4F"/>
    <w:rsid w:val="00C71A3C"/>
    <w:rsid w:val="00C729EE"/>
    <w:rsid w:val="00C74EE1"/>
    <w:rsid w:val="00C75EF8"/>
    <w:rsid w:val="00C81C81"/>
    <w:rsid w:val="00C83102"/>
    <w:rsid w:val="00C91D0C"/>
    <w:rsid w:val="00C9226C"/>
    <w:rsid w:val="00C93B76"/>
    <w:rsid w:val="00C944E3"/>
    <w:rsid w:val="00C9757C"/>
    <w:rsid w:val="00CA6F32"/>
    <w:rsid w:val="00CB0189"/>
    <w:rsid w:val="00CB0B41"/>
    <w:rsid w:val="00CB4617"/>
    <w:rsid w:val="00CB48C8"/>
    <w:rsid w:val="00CB56D5"/>
    <w:rsid w:val="00CC3C5A"/>
    <w:rsid w:val="00CC4F06"/>
    <w:rsid w:val="00CC740F"/>
    <w:rsid w:val="00CC7AA8"/>
    <w:rsid w:val="00CD3FC4"/>
    <w:rsid w:val="00CD4553"/>
    <w:rsid w:val="00CD56C6"/>
    <w:rsid w:val="00CD56CB"/>
    <w:rsid w:val="00CE0789"/>
    <w:rsid w:val="00CE21AC"/>
    <w:rsid w:val="00CE3156"/>
    <w:rsid w:val="00CE49FC"/>
    <w:rsid w:val="00CE4B6A"/>
    <w:rsid w:val="00CF2F33"/>
    <w:rsid w:val="00CF301A"/>
    <w:rsid w:val="00CF37A4"/>
    <w:rsid w:val="00CF3D71"/>
    <w:rsid w:val="00CF3D96"/>
    <w:rsid w:val="00CF4727"/>
    <w:rsid w:val="00CF69F6"/>
    <w:rsid w:val="00D00404"/>
    <w:rsid w:val="00D02FB3"/>
    <w:rsid w:val="00D03A42"/>
    <w:rsid w:val="00D0466C"/>
    <w:rsid w:val="00D054BC"/>
    <w:rsid w:val="00D063B6"/>
    <w:rsid w:val="00D0716D"/>
    <w:rsid w:val="00D131C0"/>
    <w:rsid w:val="00D143AB"/>
    <w:rsid w:val="00D173A3"/>
    <w:rsid w:val="00D209C7"/>
    <w:rsid w:val="00D22262"/>
    <w:rsid w:val="00D257E9"/>
    <w:rsid w:val="00D338CC"/>
    <w:rsid w:val="00D411E7"/>
    <w:rsid w:val="00D41AAA"/>
    <w:rsid w:val="00D427FE"/>
    <w:rsid w:val="00D428B4"/>
    <w:rsid w:val="00D43516"/>
    <w:rsid w:val="00D4506B"/>
    <w:rsid w:val="00D52920"/>
    <w:rsid w:val="00D613DF"/>
    <w:rsid w:val="00D657DC"/>
    <w:rsid w:val="00D65ABC"/>
    <w:rsid w:val="00D67B19"/>
    <w:rsid w:val="00D70498"/>
    <w:rsid w:val="00D725F4"/>
    <w:rsid w:val="00D7657B"/>
    <w:rsid w:val="00D77523"/>
    <w:rsid w:val="00D856B0"/>
    <w:rsid w:val="00D8707A"/>
    <w:rsid w:val="00D91498"/>
    <w:rsid w:val="00D91F2E"/>
    <w:rsid w:val="00D92946"/>
    <w:rsid w:val="00D92CF1"/>
    <w:rsid w:val="00D93B6C"/>
    <w:rsid w:val="00DA19B6"/>
    <w:rsid w:val="00DA493A"/>
    <w:rsid w:val="00DA772D"/>
    <w:rsid w:val="00DC0730"/>
    <w:rsid w:val="00DC2CF4"/>
    <w:rsid w:val="00DC401E"/>
    <w:rsid w:val="00DC63C1"/>
    <w:rsid w:val="00DC671A"/>
    <w:rsid w:val="00DC7B51"/>
    <w:rsid w:val="00DD216E"/>
    <w:rsid w:val="00DD322D"/>
    <w:rsid w:val="00DD3A83"/>
    <w:rsid w:val="00DD3BC3"/>
    <w:rsid w:val="00DD4EB5"/>
    <w:rsid w:val="00DD5B06"/>
    <w:rsid w:val="00DD6DF6"/>
    <w:rsid w:val="00DD797F"/>
    <w:rsid w:val="00DE25F9"/>
    <w:rsid w:val="00DE2B0F"/>
    <w:rsid w:val="00DE54D4"/>
    <w:rsid w:val="00DE5BCD"/>
    <w:rsid w:val="00DF5897"/>
    <w:rsid w:val="00DF5985"/>
    <w:rsid w:val="00E004AD"/>
    <w:rsid w:val="00E0145D"/>
    <w:rsid w:val="00E11371"/>
    <w:rsid w:val="00E13D69"/>
    <w:rsid w:val="00E13F36"/>
    <w:rsid w:val="00E14C8B"/>
    <w:rsid w:val="00E162FB"/>
    <w:rsid w:val="00E2105C"/>
    <w:rsid w:val="00E22D51"/>
    <w:rsid w:val="00E26011"/>
    <w:rsid w:val="00E32B85"/>
    <w:rsid w:val="00E33235"/>
    <w:rsid w:val="00E33270"/>
    <w:rsid w:val="00E40420"/>
    <w:rsid w:val="00E406B5"/>
    <w:rsid w:val="00E44149"/>
    <w:rsid w:val="00E447C2"/>
    <w:rsid w:val="00E46782"/>
    <w:rsid w:val="00E51D0F"/>
    <w:rsid w:val="00E52456"/>
    <w:rsid w:val="00E549DE"/>
    <w:rsid w:val="00E561E9"/>
    <w:rsid w:val="00E6440C"/>
    <w:rsid w:val="00E66ED1"/>
    <w:rsid w:val="00E709B0"/>
    <w:rsid w:val="00E74A74"/>
    <w:rsid w:val="00E75007"/>
    <w:rsid w:val="00E754D4"/>
    <w:rsid w:val="00E761F9"/>
    <w:rsid w:val="00E768ED"/>
    <w:rsid w:val="00E8507B"/>
    <w:rsid w:val="00E86F8E"/>
    <w:rsid w:val="00E87827"/>
    <w:rsid w:val="00E90EBA"/>
    <w:rsid w:val="00E92DFD"/>
    <w:rsid w:val="00E95EF4"/>
    <w:rsid w:val="00E96074"/>
    <w:rsid w:val="00E96141"/>
    <w:rsid w:val="00EA05E5"/>
    <w:rsid w:val="00EA3E8D"/>
    <w:rsid w:val="00EA6FD4"/>
    <w:rsid w:val="00EB33E7"/>
    <w:rsid w:val="00EB44F7"/>
    <w:rsid w:val="00EC0FA6"/>
    <w:rsid w:val="00EC2393"/>
    <w:rsid w:val="00ED248D"/>
    <w:rsid w:val="00ED5232"/>
    <w:rsid w:val="00EF048B"/>
    <w:rsid w:val="00EF37F1"/>
    <w:rsid w:val="00EF46B1"/>
    <w:rsid w:val="00EF6F70"/>
    <w:rsid w:val="00F024CA"/>
    <w:rsid w:val="00F04096"/>
    <w:rsid w:val="00F07671"/>
    <w:rsid w:val="00F11A19"/>
    <w:rsid w:val="00F14E1C"/>
    <w:rsid w:val="00F16AAE"/>
    <w:rsid w:val="00F179D0"/>
    <w:rsid w:val="00F20BE1"/>
    <w:rsid w:val="00F224B5"/>
    <w:rsid w:val="00F24AE3"/>
    <w:rsid w:val="00F25E96"/>
    <w:rsid w:val="00F25FB4"/>
    <w:rsid w:val="00F27B68"/>
    <w:rsid w:val="00F343C2"/>
    <w:rsid w:val="00F37180"/>
    <w:rsid w:val="00F402CD"/>
    <w:rsid w:val="00F40CC5"/>
    <w:rsid w:val="00F43678"/>
    <w:rsid w:val="00F44619"/>
    <w:rsid w:val="00F46D02"/>
    <w:rsid w:val="00F52321"/>
    <w:rsid w:val="00F53694"/>
    <w:rsid w:val="00F53829"/>
    <w:rsid w:val="00F53D42"/>
    <w:rsid w:val="00F61B24"/>
    <w:rsid w:val="00F67918"/>
    <w:rsid w:val="00F71B38"/>
    <w:rsid w:val="00F7588A"/>
    <w:rsid w:val="00F77583"/>
    <w:rsid w:val="00F779E3"/>
    <w:rsid w:val="00F81108"/>
    <w:rsid w:val="00F83478"/>
    <w:rsid w:val="00F87A94"/>
    <w:rsid w:val="00F93FBA"/>
    <w:rsid w:val="00F940A4"/>
    <w:rsid w:val="00F95D93"/>
    <w:rsid w:val="00F976FE"/>
    <w:rsid w:val="00F97AAD"/>
    <w:rsid w:val="00FA0EC5"/>
    <w:rsid w:val="00FA1BA9"/>
    <w:rsid w:val="00FA4BE4"/>
    <w:rsid w:val="00FA7B29"/>
    <w:rsid w:val="00FB2072"/>
    <w:rsid w:val="00FB30C2"/>
    <w:rsid w:val="00FB418F"/>
    <w:rsid w:val="00FB4932"/>
    <w:rsid w:val="00FB5F3D"/>
    <w:rsid w:val="00FC1DF4"/>
    <w:rsid w:val="00FC3585"/>
    <w:rsid w:val="00FE055B"/>
    <w:rsid w:val="00FE2A34"/>
    <w:rsid w:val="00FE4419"/>
    <w:rsid w:val="00FF0517"/>
    <w:rsid w:val="00FF37F6"/>
    <w:rsid w:val="00FF3A1A"/>
    <w:rsid w:val="00FF3EA3"/>
    <w:rsid w:val="00FF53CF"/>
    <w:rsid w:val="00FF572E"/>
    <w:rsid w:val="00FF5D60"/>
    <w:rsid w:val="00FF642D"/>
    <w:rsid w:val="00FF66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0577B8F-E582-4476-AE2D-C42CA67502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256F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fr-FR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66799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3</Pages>
  <Words>683</Words>
  <Characters>3761</Characters>
  <Application>Microsoft Office Word</Application>
  <DocSecurity>0</DocSecurity>
  <Lines>31</Lines>
  <Paragraphs>8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4436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thabet-s</dc:creator>
  <cp:keywords/>
  <dc:description/>
  <cp:lastModifiedBy>thabet-s</cp:lastModifiedBy>
  <cp:revision>1</cp:revision>
  <dcterms:created xsi:type="dcterms:W3CDTF">2022-02-20T19:21:00Z</dcterms:created>
  <dcterms:modified xsi:type="dcterms:W3CDTF">2022-02-20T19:26:00Z</dcterms:modified>
</cp:coreProperties>
</file>