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73E4" w:rsidRPr="00D973E4" w:rsidRDefault="00C03078" w:rsidP="00D973E4">
      <w:pPr>
        <w:jc w:val="center"/>
        <w:rPr>
          <w:b/>
          <w:bCs/>
        </w:rPr>
      </w:pPr>
      <w:r w:rsidRPr="00D973E4">
        <w:rPr>
          <w:b/>
          <w:bCs/>
        </w:rPr>
        <w:t>Le processus de création </w:t>
      </w:r>
      <w:proofErr w:type="gramStart"/>
      <w:r w:rsidRPr="00D973E4">
        <w:rPr>
          <w:b/>
          <w:bCs/>
        </w:rPr>
        <w:t>artistique:</w:t>
      </w:r>
      <w:proofErr w:type="gramEnd"/>
    </w:p>
    <w:p w:rsidR="00ED15E9" w:rsidRPr="00D973E4" w:rsidRDefault="00C03078" w:rsidP="00D973E4">
      <w:pPr>
        <w:jc w:val="center"/>
        <w:rPr>
          <w:b/>
          <w:bCs/>
        </w:rPr>
      </w:pPr>
      <w:r w:rsidRPr="00D973E4">
        <w:rPr>
          <w:b/>
          <w:bCs/>
        </w:rPr>
        <w:t>Proposition concrète autour d’une œuvre : Terrain vague de Mourad Merzouki.</w:t>
      </w:r>
    </w:p>
    <w:p w:rsidR="00C03078" w:rsidRDefault="00C03078" w:rsidP="00D973E4">
      <w:pPr>
        <w:jc w:val="center"/>
      </w:pPr>
      <w:r>
        <w:t>Académie de Lyon</w:t>
      </w:r>
    </w:p>
    <w:p w:rsidR="00C03078" w:rsidRDefault="00C03078"/>
    <w:p w:rsidR="0058780D" w:rsidRDefault="00EC182F">
      <w:r>
        <w:t>Répondre aux questions dans l’encadré</w:t>
      </w:r>
    </w:p>
    <w:p w:rsidR="00EC182F" w:rsidRDefault="00EC182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C182F" w:rsidTr="00EC182F">
        <w:tc>
          <w:tcPr>
            <w:tcW w:w="10456" w:type="dxa"/>
          </w:tcPr>
          <w:p w:rsidR="00EC182F" w:rsidRPr="001B3021" w:rsidRDefault="00EC182F" w:rsidP="00EC182F">
            <w:pPr>
              <w:rPr>
                <w:b/>
                <w:bCs/>
                <w:u w:val="single"/>
              </w:rPr>
            </w:pPr>
            <w:r w:rsidRPr="001B3021">
              <w:rPr>
                <w:b/>
                <w:bCs/>
                <w:u w:val="single"/>
              </w:rPr>
              <w:t>Questions </w:t>
            </w:r>
            <w:proofErr w:type="gramStart"/>
            <w:r w:rsidR="00C30439">
              <w:rPr>
                <w:b/>
                <w:bCs/>
                <w:u w:val="single"/>
              </w:rPr>
              <w:t>obligatoires</w:t>
            </w:r>
            <w:r w:rsidRPr="001B3021">
              <w:rPr>
                <w:b/>
                <w:bCs/>
                <w:u w:val="single"/>
              </w:rPr>
              <w:t>:</w:t>
            </w:r>
            <w:proofErr w:type="gramEnd"/>
          </w:p>
          <w:p w:rsidR="00EC182F" w:rsidRDefault="00C30439" w:rsidP="00EC182F">
            <w:r>
              <w:t>1</w:t>
            </w:r>
            <w:r w:rsidR="00EC182F">
              <w:t> : Comment l’œuvre « Terrain vague » est-elle utilisée par les enseignants ?</w:t>
            </w:r>
          </w:p>
          <w:p w:rsidR="00EC182F" w:rsidRDefault="00C30439" w:rsidP="00EC182F">
            <w:proofErr w:type="gramStart"/>
            <w:r>
              <w:t>2</w:t>
            </w:r>
            <w:r w:rsidR="00EC182F">
              <w:t>:</w:t>
            </w:r>
            <w:proofErr w:type="gramEnd"/>
            <w:r w:rsidR="00EC182F">
              <w:t xml:space="preserve"> Concernant la leçon (ou tableau 2) n°2 « traversées »</w:t>
            </w:r>
          </w:p>
          <w:p w:rsidR="00EC182F" w:rsidRDefault="00C30439" w:rsidP="00EC182F">
            <w:pPr>
              <w:ind w:left="708"/>
            </w:pPr>
            <w:r>
              <w:t>A</w:t>
            </w:r>
            <w:r w:rsidR="00EC182F">
              <w:t> : Quels sont les apprentissages moteurs visés ?</w:t>
            </w:r>
          </w:p>
          <w:p w:rsidR="00EC182F" w:rsidRDefault="00C30439" w:rsidP="00EC182F">
            <w:pPr>
              <w:ind w:left="708"/>
            </w:pPr>
            <w:r>
              <w:t>B</w:t>
            </w:r>
            <w:r w:rsidR="00EC182F">
              <w:t xml:space="preserve"> : </w:t>
            </w:r>
            <w:r>
              <w:t>Y a-t-il d’autres apprentissages</w:t>
            </w:r>
            <w:r w:rsidR="00EC182F">
              <w:t> </w:t>
            </w:r>
            <w:r>
              <w:t>visibles ?</w:t>
            </w:r>
          </w:p>
          <w:p w:rsidR="00EC182F" w:rsidRDefault="00EC182F" w:rsidP="00EC182F"/>
          <w:p w:rsidR="00EC182F" w:rsidRDefault="00EC182F" w:rsidP="00EC182F"/>
          <w:p w:rsidR="00EC182F" w:rsidRDefault="00EC182F" w:rsidP="00EC182F"/>
          <w:p w:rsidR="00EC182F" w:rsidRDefault="00EC182F" w:rsidP="00EC182F">
            <w:pPr>
              <w:rPr>
                <w:b/>
                <w:bCs/>
                <w:u w:val="single"/>
              </w:rPr>
            </w:pPr>
            <w:r w:rsidRPr="00953F02">
              <w:rPr>
                <w:b/>
                <w:bCs/>
                <w:u w:val="single"/>
              </w:rPr>
              <w:t>Questions complémentaires </w:t>
            </w:r>
            <w:r w:rsidR="00C30439">
              <w:rPr>
                <w:b/>
                <w:bCs/>
                <w:u w:val="single"/>
              </w:rPr>
              <w:t xml:space="preserve"> </w:t>
            </w:r>
            <w:r w:rsidR="00A200A7">
              <w:rPr>
                <w:b/>
                <w:bCs/>
                <w:u w:val="single"/>
              </w:rPr>
              <w:t>(</w:t>
            </w:r>
            <w:r w:rsidR="00C30439">
              <w:rPr>
                <w:b/>
                <w:bCs/>
                <w:u w:val="single"/>
              </w:rPr>
              <w:t xml:space="preserve">en traiter </w:t>
            </w:r>
            <w:r w:rsidR="00A200A7">
              <w:rPr>
                <w:b/>
                <w:bCs/>
                <w:u w:val="single"/>
              </w:rPr>
              <w:t>deux</w:t>
            </w:r>
            <w:r w:rsidR="00C30439">
              <w:rPr>
                <w:b/>
                <w:bCs/>
                <w:u w:val="single"/>
              </w:rPr>
              <w:t xml:space="preserve"> au choix) </w:t>
            </w:r>
            <w:r w:rsidRPr="00953F02">
              <w:rPr>
                <w:b/>
                <w:bCs/>
                <w:u w:val="single"/>
              </w:rPr>
              <w:t>:</w:t>
            </w:r>
          </w:p>
          <w:p w:rsidR="0065396A" w:rsidRDefault="0065396A" w:rsidP="0065396A">
            <w:r>
              <w:t>1 : Comment décrire le processus de création artistique ?</w:t>
            </w:r>
          </w:p>
          <w:p w:rsidR="0065396A" w:rsidRDefault="00C30439" w:rsidP="00EC182F">
            <w:r>
              <w:t>2</w:t>
            </w:r>
            <w:r w:rsidR="0065396A">
              <w:t> : Comment la séquence est-elle organisée ? A partir de quoi ?</w:t>
            </w:r>
          </w:p>
          <w:p w:rsidR="0065396A" w:rsidRDefault="00C30439" w:rsidP="00C30439">
            <w:r>
              <w:t>3</w:t>
            </w:r>
            <w:r w:rsidR="0065396A">
              <w:t> : Concernant la leçon (ou tableau 2) n°2 « traversées »</w:t>
            </w:r>
            <w:r>
              <w:t xml:space="preserve"> y </w:t>
            </w:r>
            <w:r w:rsidR="0065396A">
              <w:t>a-t-il une logique dans l’enchainement des situations ?</w:t>
            </w:r>
          </w:p>
          <w:p w:rsidR="0065396A" w:rsidRDefault="00C30439" w:rsidP="0065396A">
            <w:r>
              <w:t>4</w:t>
            </w:r>
            <w:r w:rsidR="0065396A">
              <w:t xml:space="preserve"> : Comment les composantes du mouvement sont-elles mobilisées à l’échelle de la séquence ? d’une leçon ? </w:t>
            </w:r>
          </w:p>
          <w:p w:rsidR="00EC182F" w:rsidRDefault="00C30439" w:rsidP="00EC182F">
            <w:r>
              <w:t xml:space="preserve">5 : </w:t>
            </w:r>
            <w:r w:rsidR="00EC182F">
              <w:t>Place et choix d</w:t>
            </w:r>
            <w:r>
              <w:t>u</w:t>
            </w:r>
            <w:r w:rsidR="00EC182F">
              <w:t xml:space="preserve"> support sonore au sein des leçons (Vous pouvez en profiter pour vous faire une playlist)</w:t>
            </w:r>
          </w:p>
          <w:p w:rsidR="00EC182F" w:rsidRDefault="00C30439" w:rsidP="00EC182F">
            <w:r>
              <w:t xml:space="preserve">6 : </w:t>
            </w:r>
            <w:r w:rsidR="00EC182F">
              <w:t xml:space="preserve">Conduite de la situation par l’enseignant et régulation </w:t>
            </w:r>
          </w:p>
          <w:p w:rsidR="00EC182F" w:rsidRDefault="00C30439">
            <w:r>
              <w:t xml:space="preserve">7 : </w:t>
            </w:r>
            <w:r w:rsidR="00EC182F">
              <w:t>Contenus d’enseignements / c réussite</w:t>
            </w:r>
          </w:p>
        </w:tc>
      </w:tr>
    </w:tbl>
    <w:p w:rsidR="00EC182F" w:rsidRDefault="00EC182F"/>
    <w:p w:rsidR="00EC182F" w:rsidRPr="0065396A" w:rsidRDefault="0065396A">
      <w:pPr>
        <w:rPr>
          <w:b/>
          <w:bCs/>
        </w:rPr>
      </w:pPr>
      <w:r w:rsidRPr="0065396A">
        <w:rPr>
          <w:b/>
          <w:bCs/>
        </w:rPr>
        <w:t>Pour vous aider à répondre aux questions, vous pouvez suivre ce cheminement :</w:t>
      </w:r>
    </w:p>
    <w:p w:rsidR="00EC182F" w:rsidRDefault="00EC182F"/>
    <w:p w:rsidR="00C03078" w:rsidRDefault="00EC182F">
      <w:r>
        <w:t xml:space="preserve">Pour cela : </w:t>
      </w:r>
      <w:r w:rsidR="00C03078">
        <w:t xml:space="preserve">Aller sur : </w:t>
      </w:r>
      <w:r w:rsidR="00C03078" w:rsidRPr="00C03078">
        <w:t>https://view.genial.ly/5eb10b65a8079b0d8e50af59/interactive-content-lyon</w:t>
      </w:r>
    </w:p>
    <w:p w:rsidR="00C03078" w:rsidRDefault="00C03078"/>
    <w:p w:rsidR="00C03078" w:rsidRDefault="00C03078">
      <w:r w:rsidRPr="00D973E4">
        <w:rPr>
          <w:b/>
          <w:bCs/>
          <w:u w:val="single"/>
        </w:rPr>
        <w:t>Temps 1</w:t>
      </w:r>
      <w:r>
        <w:t> : Visualiser la « vidéo » en haut à droite de la page :  présentation orale et animée du processus de création</w:t>
      </w:r>
    </w:p>
    <w:p w:rsidR="00C03078" w:rsidRDefault="00C03078"/>
    <w:p w:rsidR="00C03078" w:rsidRDefault="00C03078">
      <w:r w:rsidRPr="00D973E4">
        <w:rPr>
          <w:b/>
          <w:bCs/>
          <w:u w:val="single"/>
        </w:rPr>
        <w:t>Temps 2</w:t>
      </w:r>
      <w:r>
        <w:t xml:space="preserve"> : cliquer sur « ressources » </w:t>
      </w:r>
      <w:r w:rsidR="00690C8C">
        <w:t xml:space="preserve">puzzle </w:t>
      </w:r>
      <w:r>
        <w:t>jaune en bas à droite</w:t>
      </w:r>
      <w:r w:rsidR="00690C8C">
        <w:t>/</w:t>
      </w:r>
      <w:r>
        <w:t xml:space="preserve"> tous les documents en PDF </w:t>
      </w:r>
      <w:r w:rsidR="00690C8C">
        <w:t xml:space="preserve">/ </w:t>
      </w:r>
      <w:r>
        <w:t xml:space="preserve">trame de </w:t>
      </w:r>
      <w:proofErr w:type="gramStart"/>
      <w:r>
        <w:t>cycle </w:t>
      </w:r>
      <w:r w:rsidR="00D973E4">
        <w:t xml:space="preserve"> et</w:t>
      </w:r>
      <w:proofErr w:type="gramEnd"/>
      <w:r w:rsidR="00D973E4">
        <w:t xml:space="preserve"> lire : </w:t>
      </w:r>
    </w:p>
    <w:p w:rsidR="00C03078" w:rsidRDefault="00C03078" w:rsidP="00690C8C">
      <w:pPr>
        <w:pStyle w:val="Paragraphedeliste"/>
        <w:numPr>
          <w:ilvl w:val="0"/>
          <w:numId w:val="2"/>
        </w:numPr>
      </w:pPr>
      <w:r>
        <w:t>Analyse de l’</w:t>
      </w:r>
      <w:r w:rsidR="002D7963">
        <w:t>œuvre</w:t>
      </w:r>
      <w:r>
        <w:t xml:space="preserve"> Terrain vague</w:t>
      </w:r>
    </w:p>
    <w:p w:rsidR="00C03078" w:rsidRDefault="00C03078" w:rsidP="00690C8C">
      <w:pPr>
        <w:pStyle w:val="Paragraphedeliste"/>
        <w:numPr>
          <w:ilvl w:val="0"/>
          <w:numId w:val="2"/>
        </w:numPr>
      </w:pPr>
      <w:r>
        <w:t>Choix didactique opérés / Terrain vague</w:t>
      </w:r>
    </w:p>
    <w:p w:rsidR="00C03078" w:rsidRDefault="00C03078" w:rsidP="00690C8C">
      <w:pPr>
        <w:pStyle w:val="Paragraphedeliste"/>
        <w:numPr>
          <w:ilvl w:val="0"/>
          <w:numId w:val="2"/>
        </w:numPr>
      </w:pPr>
      <w:r>
        <w:t>Trame de cycle pour des lycéens</w:t>
      </w:r>
    </w:p>
    <w:p w:rsidR="00C03078" w:rsidRDefault="00C03078"/>
    <w:p w:rsidR="00C03078" w:rsidRPr="00D973E4" w:rsidRDefault="00C03078">
      <w:pPr>
        <w:rPr>
          <w:b/>
          <w:bCs/>
          <w:u w:val="single"/>
        </w:rPr>
      </w:pPr>
      <w:r w:rsidRPr="00D973E4">
        <w:rPr>
          <w:b/>
          <w:bCs/>
          <w:u w:val="single"/>
        </w:rPr>
        <w:t>Temps 3 :</w:t>
      </w:r>
    </w:p>
    <w:p w:rsidR="00C03078" w:rsidRDefault="00C03078">
      <w:r>
        <w:t xml:space="preserve">Revenir au menu principal : </w:t>
      </w:r>
      <w:hyperlink r:id="rId5" w:history="1">
        <w:r w:rsidRPr="00662CB8">
          <w:rPr>
            <w:rStyle w:val="Lienhypertexte"/>
          </w:rPr>
          <w:t>https://view.genial.ly/5eb10b65a8079b0d8e50af59/interactive-content-lyon</w:t>
        </w:r>
      </w:hyperlink>
    </w:p>
    <w:p w:rsidR="00C03078" w:rsidRDefault="00C03078">
      <w:r>
        <w:t>Cliquer sur le « parcours rouge » à droite : intégralité d’un cycle</w:t>
      </w:r>
    </w:p>
    <w:p w:rsidR="00C03078" w:rsidRDefault="00C03078">
      <w:r>
        <w:t xml:space="preserve">Cliquer sur tableau 2 :  Traversées : </w:t>
      </w:r>
    </w:p>
    <w:p w:rsidR="00C03078" w:rsidRDefault="00C03078">
      <w:r>
        <w:t>Cliquer sur SA en PDF en haut à droite (petit camion)</w:t>
      </w:r>
    </w:p>
    <w:p w:rsidR="00C03078" w:rsidRDefault="00C03078">
      <w:r>
        <w:t>Lire les 3 premières SA proposées :</w:t>
      </w:r>
    </w:p>
    <w:p w:rsidR="00C03078" w:rsidRDefault="00C03078" w:rsidP="00C03078">
      <w:pPr>
        <w:pStyle w:val="Paragraphedeliste"/>
        <w:numPr>
          <w:ilvl w:val="0"/>
          <w:numId w:val="1"/>
        </w:numPr>
      </w:pPr>
      <w:r>
        <w:t>Traversons ensemble</w:t>
      </w:r>
    </w:p>
    <w:p w:rsidR="00C03078" w:rsidRDefault="00C03078" w:rsidP="00C03078">
      <w:pPr>
        <w:pStyle w:val="Paragraphedeliste"/>
        <w:numPr>
          <w:ilvl w:val="0"/>
          <w:numId w:val="1"/>
        </w:numPr>
      </w:pPr>
      <w:r>
        <w:t>Les marches et course à l’unisson</w:t>
      </w:r>
    </w:p>
    <w:p w:rsidR="00C03078" w:rsidRDefault="00C03078" w:rsidP="00C03078">
      <w:pPr>
        <w:pStyle w:val="Paragraphedeliste"/>
        <w:numPr>
          <w:ilvl w:val="0"/>
          <w:numId w:val="1"/>
        </w:numPr>
      </w:pPr>
      <w:r>
        <w:t>La bête qui avance</w:t>
      </w:r>
    </w:p>
    <w:p w:rsidR="00C03078" w:rsidRDefault="00C03078"/>
    <w:p w:rsidR="002D7963" w:rsidRDefault="002D7963"/>
    <w:p w:rsidR="00C03078" w:rsidRDefault="00C03078"/>
    <w:sectPr w:rsidR="00C03078" w:rsidSect="00C030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12016"/>
    <w:multiLevelType w:val="hybridMultilevel"/>
    <w:tmpl w:val="216CAE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D0415E"/>
    <w:multiLevelType w:val="hybridMultilevel"/>
    <w:tmpl w:val="DB9A4B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2636300">
    <w:abstractNumId w:val="0"/>
  </w:num>
  <w:num w:numId="2" w16cid:durableId="938483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078"/>
    <w:rsid w:val="000133FF"/>
    <w:rsid w:val="001B3021"/>
    <w:rsid w:val="001D1836"/>
    <w:rsid w:val="002D7963"/>
    <w:rsid w:val="002D7C04"/>
    <w:rsid w:val="00400C66"/>
    <w:rsid w:val="00436E84"/>
    <w:rsid w:val="00486561"/>
    <w:rsid w:val="004B6E52"/>
    <w:rsid w:val="0058780D"/>
    <w:rsid w:val="005B0278"/>
    <w:rsid w:val="0065396A"/>
    <w:rsid w:val="00690C8C"/>
    <w:rsid w:val="00906C8E"/>
    <w:rsid w:val="00921F59"/>
    <w:rsid w:val="00953F02"/>
    <w:rsid w:val="00A200A7"/>
    <w:rsid w:val="00A90111"/>
    <w:rsid w:val="00AF1B84"/>
    <w:rsid w:val="00B95ACA"/>
    <w:rsid w:val="00C03078"/>
    <w:rsid w:val="00C20155"/>
    <w:rsid w:val="00C30439"/>
    <w:rsid w:val="00D82D88"/>
    <w:rsid w:val="00D973E4"/>
    <w:rsid w:val="00DE6EC3"/>
    <w:rsid w:val="00E44A48"/>
    <w:rsid w:val="00EC182F"/>
    <w:rsid w:val="00ED15E9"/>
    <w:rsid w:val="00F57A96"/>
    <w:rsid w:val="00F9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C18B3"/>
  <w15:chartTrackingRefBased/>
  <w15:docId w15:val="{3DC049DB-1AE9-C842-9959-10EBDF79A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0307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0307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C03078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486561"/>
    <w:rPr>
      <w:color w:val="954F72" w:themeColor="followedHyperlink"/>
      <w:u w:val="single"/>
    </w:rPr>
  </w:style>
  <w:style w:type="table" w:styleId="Grilledutableau">
    <w:name w:val="Table Grid"/>
    <w:basedOn w:val="TableauNormal"/>
    <w:uiPriority w:val="39"/>
    <w:rsid w:val="00EC1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ew.genial.ly/5eb10b65a8079b0d8e50af59/interactive-content-ly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314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2023-09-29T13:28:00Z</dcterms:created>
  <dcterms:modified xsi:type="dcterms:W3CDTF">2023-09-29T13:31:00Z</dcterms:modified>
</cp:coreProperties>
</file>