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21B0" w14:textId="77777777" w:rsidR="001F2A1D" w:rsidRPr="007C4005" w:rsidRDefault="001F2A1D" w:rsidP="001F2A1D">
      <w:pPr>
        <w:pBdr>
          <w:top w:val="single" w:sz="4" w:space="1" w:color="auto"/>
          <w:left w:val="single" w:sz="4" w:space="4" w:color="auto"/>
          <w:bottom w:val="single" w:sz="4" w:space="1" w:color="auto"/>
          <w:right w:val="single" w:sz="4" w:space="4" w:color="auto"/>
        </w:pBdr>
        <w:jc w:val="center"/>
        <w:rPr>
          <w:sz w:val="36"/>
          <w:szCs w:val="36"/>
        </w:rPr>
      </w:pPr>
      <w:r w:rsidRPr="007C4005">
        <w:rPr>
          <w:sz w:val="36"/>
          <w:szCs w:val="36"/>
        </w:rPr>
        <w:t>L3EM - OAC</w:t>
      </w:r>
    </w:p>
    <w:p w14:paraId="265C3B46" w14:textId="13B3E897" w:rsidR="001F2A1D" w:rsidRPr="007C4005" w:rsidRDefault="008072F1" w:rsidP="001F2A1D">
      <w:pPr>
        <w:pBdr>
          <w:top w:val="single" w:sz="4" w:space="1" w:color="auto"/>
          <w:left w:val="single" w:sz="4" w:space="4" w:color="auto"/>
          <w:bottom w:val="single" w:sz="4" w:space="1" w:color="auto"/>
          <w:right w:val="single" w:sz="4" w:space="4" w:color="auto"/>
        </w:pBdr>
        <w:jc w:val="center"/>
        <w:rPr>
          <w:sz w:val="36"/>
          <w:szCs w:val="36"/>
        </w:rPr>
      </w:pPr>
      <w:r>
        <w:rPr>
          <w:sz w:val="36"/>
          <w:szCs w:val="36"/>
        </w:rPr>
        <w:t>Cahier</w:t>
      </w:r>
      <w:r w:rsidR="001F2A1D" w:rsidRPr="007C4005">
        <w:rPr>
          <w:sz w:val="36"/>
          <w:szCs w:val="36"/>
        </w:rPr>
        <w:t xml:space="preserve"> des charges</w:t>
      </w:r>
      <w:r w:rsidR="00EC0162">
        <w:rPr>
          <w:sz w:val="36"/>
          <w:szCs w:val="36"/>
        </w:rPr>
        <w:t xml:space="preserve"> du projet</w:t>
      </w:r>
    </w:p>
    <w:p w14:paraId="3B5ABA35" w14:textId="77777777" w:rsidR="001F2A1D" w:rsidRDefault="001F2A1D" w:rsidP="001F2A1D"/>
    <w:p w14:paraId="28FA0E56" w14:textId="1B431446" w:rsidR="00935D42" w:rsidRPr="00636648" w:rsidRDefault="00935D42" w:rsidP="00935D42">
      <w:pPr>
        <w:jc w:val="both"/>
        <w:rPr>
          <w:sz w:val="24"/>
        </w:rPr>
      </w:pPr>
      <w:r w:rsidRPr="00636648">
        <w:rPr>
          <w:sz w:val="24"/>
        </w:rPr>
        <w:t xml:space="preserve">Il s’agit de proposer, en binôme, un scénario pédagogique </w:t>
      </w:r>
      <w:r w:rsidRPr="00636648">
        <w:rPr>
          <w:b/>
          <w:sz w:val="24"/>
        </w:rPr>
        <w:t xml:space="preserve">pour </w:t>
      </w:r>
      <w:r w:rsidRPr="00636648">
        <w:rPr>
          <w:b/>
          <w:sz w:val="24"/>
          <w:u w:val="single"/>
        </w:rPr>
        <w:t>un</w:t>
      </w:r>
      <w:r w:rsidRPr="00636648">
        <w:rPr>
          <w:b/>
          <w:sz w:val="24"/>
        </w:rPr>
        <w:t xml:space="preserve"> pratiquant</w:t>
      </w:r>
      <w:r w:rsidRPr="00636648">
        <w:rPr>
          <w:sz w:val="24"/>
        </w:rPr>
        <w:t xml:space="preserve">. Le pratiquant étudié est un élève issu d’une classe de l’établissement dans lequel </w:t>
      </w:r>
      <w:r>
        <w:rPr>
          <w:sz w:val="24"/>
        </w:rPr>
        <w:t>les</w:t>
      </w:r>
      <w:r w:rsidRPr="00636648">
        <w:rPr>
          <w:sz w:val="24"/>
        </w:rPr>
        <w:t xml:space="preserve"> étudiants </w:t>
      </w:r>
      <w:r>
        <w:rPr>
          <w:sz w:val="24"/>
        </w:rPr>
        <w:t>sont</w:t>
      </w:r>
      <w:r w:rsidRPr="00636648">
        <w:rPr>
          <w:sz w:val="24"/>
        </w:rPr>
        <w:t xml:space="preserve"> en stage</w:t>
      </w:r>
      <w:r>
        <w:rPr>
          <w:sz w:val="24"/>
        </w:rPr>
        <w:t xml:space="preserve">. Il est </w:t>
      </w:r>
      <w:r w:rsidRPr="00636648">
        <w:rPr>
          <w:sz w:val="24"/>
        </w:rPr>
        <w:t>filmé dans l’APSA support d’une séquence d’enseignement</w:t>
      </w:r>
      <w:r w:rsidR="008072F1">
        <w:rPr>
          <w:sz w:val="24"/>
        </w:rPr>
        <w:t>.</w:t>
      </w:r>
      <w:r w:rsidRPr="00636648">
        <w:rPr>
          <w:sz w:val="24"/>
        </w:rPr>
        <w:t xml:space="preserve"> </w:t>
      </w:r>
    </w:p>
    <w:p w14:paraId="1C04D1F6" w14:textId="77777777" w:rsidR="00935D42" w:rsidRPr="0072725F" w:rsidRDefault="00935D42" w:rsidP="00935D42">
      <w:pPr>
        <w:jc w:val="both"/>
        <w:rPr>
          <w:sz w:val="16"/>
        </w:rPr>
      </w:pPr>
    </w:p>
    <w:p w14:paraId="7FF7803D" w14:textId="7D1C8EA4" w:rsidR="00935D42" w:rsidRDefault="00935D42" w:rsidP="00935D42">
      <w:pPr>
        <w:jc w:val="both"/>
        <w:rPr>
          <w:sz w:val="24"/>
        </w:rPr>
      </w:pPr>
      <w:r w:rsidRPr="00DA3C7A">
        <w:rPr>
          <w:sz w:val="24"/>
        </w:rPr>
        <w:t>Une présentation de 8min aura lieu pour chaque binôme d’étudiants aux TD</w:t>
      </w:r>
      <w:r w:rsidR="008072F1">
        <w:rPr>
          <w:sz w:val="24"/>
        </w:rPr>
        <w:t>7</w:t>
      </w:r>
      <w:r w:rsidRPr="00DA3C7A">
        <w:rPr>
          <w:sz w:val="24"/>
        </w:rPr>
        <w:t xml:space="preserve"> et TD</w:t>
      </w:r>
      <w:r w:rsidR="008072F1">
        <w:rPr>
          <w:sz w:val="24"/>
        </w:rPr>
        <w:t>8</w:t>
      </w:r>
      <w:r w:rsidRPr="00DA3C7A">
        <w:rPr>
          <w:sz w:val="24"/>
        </w:rPr>
        <w:t>.</w:t>
      </w:r>
      <w:r>
        <w:rPr>
          <w:sz w:val="24"/>
        </w:rPr>
        <w:t xml:space="preserve"> Le support de la présentation comprend nécessairement une </w:t>
      </w:r>
      <w:r w:rsidRPr="006F3D0B">
        <w:rPr>
          <w:b/>
          <w:sz w:val="24"/>
          <w:u w:val="single"/>
        </w:rPr>
        <w:t>vidéo muette</w:t>
      </w:r>
      <w:r>
        <w:rPr>
          <w:sz w:val="24"/>
        </w:rPr>
        <w:t xml:space="preserve"> de l’élève en action dans l’APSA. Cette vidéo est réalisée à l’aide de l’enseignement TICE en EPS. La forme de l’exposé reste libre par ailleurs (durée de la vidéo, interactions envisagées avec l’auditoire, etc.). L’objectif principal de cette présentation est de rendre compréhensible le scenario pédagogique mis en place. </w:t>
      </w:r>
    </w:p>
    <w:p w14:paraId="258B5EC3" w14:textId="6EBF3767" w:rsidR="00966B04" w:rsidRDefault="00966B04" w:rsidP="00935D42">
      <w:pPr>
        <w:jc w:val="both"/>
        <w:rPr>
          <w:sz w:val="24"/>
        </w:rPr>
      </w:pPr>
    </w:p>
    <w:tbl>
      <w:tblPr>
        <w:tblpPr w:leftFromText="141" w:rightFromText="141" w:vertAnchor="text" w:tblpXSpec="center" w:tblpY="1"/>
        <w:tblOverlap w:val="neve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5053"/>
        <w:gridCol w:w="5108"/>
      </w:tblGrid>
      <w:tr w:rsidR="00966B04" w:rsidRPr="00971BB2" w14:paraId="06343ED2" w14:textId="77777777" w:rsidTr="00A76253">
        <w:trPr>
          <w:trHeight w:val="274"/>
          <w:jc w:val="center"/>
        </w:trPr>
        <w:tc>
          <w:tcPr>
            <w:tcW w:w="896" w:type="dxa"/>
          </w:tcPr>
          <w:p w14:paraId="69D2867C" w14:textId="77777777" w:rsidR="00966B04" w:rsidRPr="00C327EE" w:rsidRDefault="00966B04" w:rsidP="00A76253">
            <w:pPr>
              <w:jc w:val="center"/>
              <w:rPr>
                <w:b/>
                <w:sz w:val="18"/>
                <w:szCs w:val="18"/>
              </w:rPr>
            </w:pPr>
          </w:p>
        </w:tc>
        <w:tc>
          <w:tcPr>
            <w:tcW w:w="5053" w:type="dxa"/>
            <w:shd w:val="clear" w:color="auto" w:fill="auto"/>
          </w:tcPr>
          <w:p w14:paraId="1F8586DA" w14:textId="05980B42" w:rsidR="00966B04" w:rsidRPr="00971BB2" w:rsidRDefault="008072F1" w:rsidP="00A76253">
            <w:pPr>
              <w:jc w:val="center"/>
              <w:rPr>
                <w:b/>
              </w:rPr>
            </w:pPr>
            <w:r>
              <w:rPr>
                <w:b/>
              </w:rPr>
              <w:t>Stage</w:t>
            </w:r>
          </w:p>
        </w:tc>
        <w:tc>
          <w:tcPr>
            <w:tcW w:w="5108" w:type="dxa"/>
          </w:tcPr>
          <w:p w14:paraId="60931908" w14:textId="2FC4854C" w:rsidR="00966B04" w:rsidRPr="00971BB2" w:rsidRDefault="007C5FB3" w:rsidP="00A76253">
            <w:pPr>
              <w:jc w:val="center"/>
              <w:rPr>
                <w:b/>
              </w:rPr>
            </w:pPr>
            <w:r>
              <w:rPr>
                <w:b/>
              </w:rPr>
              <w:t>OAC</w:t>
            </w:r>
          </w:p>
        </w:tc>
      </w:tr>
      <w:tr w:rsidR="00966B04" w14:paraId="43DB1F6F" w14:textId="77777777" w:rsidTr="00A76253">
        <w:trPr>
          <w:jc w:val="center"/>
        </w:trPr>
        <w:tc>
          <w:tcPr>
            <w:tcW w:w="896" w:type="dxa"/>
            <w:vAlign w:val="center"/>
          </w:tcPr>
          <w:p w14:paraId="1D5ABBE2" w14:textId="77777777" w:rsidR="00966B04" w:rsidRPr="00DA323E" w:rsidRDefault="00966B04" w:rsidP="00A76253">
            <w:pPr>
              <w:jc w:val="center"/>
              <w:rPr>
                <w:b/>
                <w:sz w:val="24"/>
                <w:szCs w:val="18"/>
              </w:rPr>
            </w:pPr>
            <w:r w:rsidRPr="00DA323E">
              <w:rPr>
                <w:b/>
                <w:sz w:val="24"/>
                <w:szCs w:val="18"/>
              </w:rPr>
              <w:t>Sem3</w:t>
            </w:r>
          </w:p>
        </w:tc>
        <w:tc>
          <w:tcPr>
            <w:tcW w:w="5053" w:type="dxa"/>
            <w:shd w:val="clear" w:color="auto" w:fill="auto"/>
          </w:tcPr>
          <w:p w14:paraId="24A7640D" w14:textId="6F11B8F4" w:rsidR="008072F1" w:rsidRDefault="008072F1" w:rsidP="00A76253">
            <w:pPr>
              <w:rPr>
                <w:bCs/>
              </w:rPr>
            </w:pPr>
            <w:r w:rsidRPr="008072F1">
              <w:rPr>
                <w:bCs/>
              </w:rPr>
              <w:t xml:space="preserve">Faire sa note d’intention </w:t>
            </w:r>
          </w:p>
          <w:p w14:paraId="15F149FA" w14:textId="0BB679B0" w:rsidR="008072F1" w:rsidRPr="008072F1" w:rsidRDefault="008072F1" w:rsidP="00A76253">
            <w:pPr>
              <w:rPr>
                <w:bCs/>
              </w:rPr>
            </w:pPr>
            <w:r>
              <w:rPr>
                <w:bCs/>
              </w:rPr>
              <w:t>(</w:t>
            </w:r>
            <w:proofErr w:type="gramStart"/>
            <w:r>
              <w:rPr>
                <w:bCs/>
              </w:rPr>
              <w:t>classe</w:t>
            </w:r>
            <w:proofErr w:type="gramEnd"/>
            <w:r>
              <w:rPr>
                <w:bCs/>
              </w:rPr>
              <w:t> ; élève ; APSA ; habileté motrice ; situation de référence ; calendrier)</w:t>
            </w:r>
          </w:p>
          <w:p w14:paraId="15129F47" w14:textId="77777777" w:rsidR="008072F1" w:rsidRDefault="008072F1" w:rsidP="00A76253">
            <w:pPr>
              <w:rPr>
                <w:b/>
              </w:rPr>
            </w:pPr>
          </w:p>
          <w:p w14:paraId="52D3F6C4" w14:textId="520042DB" w:rsidR="00966B04" w:rsidRPr="00966B04" w:rsidRDefault="00966B04" w:rsidP="00A76253">
            <w:pPr>
              <w:rPr>
                <w:szCs w:val="20"/>
              </w:rPr>
            </w:pPr>
          </w:p>
        </w:tc>
        <w:tc>
          <w:tcPr>
            <w:tcW w:w="5108" w:type="dxa"/>
          </w:tcPr>
          <w:p w14:paraId="37F724E2" w14:textId="1799BEBA" w:rsidR="008072F1" w:rsidRDefault="008072F1" w:rsidP="00A76253">
            <w:pPr>
              <w:rPr>
                <w:szCs w:val="20"/>
              </w:rPr>
            </w:pPr>
            <w:r w:rsidRPr="00DA323E">
              <w:rPr>
                <w:b/>
              </w:rPr>
              <w:t>TD1</w:t>
            </w:r>
            <w:r>
              <w:t xml:space="preserve"> : </w:t>
            </w:r>
            <w:r>
              <w:rPr>
                <w:szCs w:val="20"/>
              </w:rPr>
              <w:t xml:space="preserve">Les paramètres de la tâche  </w:t>
            </w:r>
          </w:p>
          <w:p w14:paraId="00369CCC" w14:textId="77777777" w:rsidR="008072F1" w:rsidRDefault="008072F1" w:rsidP="00A76253">
            <w:pPr>
              <w:rPr>
                <w:szCs w:val="20"/>
              </w:rPr>
            </w:pPr>
          </w:p>
          <w:p w14:paraId="5E21E2B9" w14:textId="78F263A0" w:rsidR="008072F1" w:rsidRDefault="008072F1" w:rsidP="00A76253">
            <w:pPr>
              <w:rPr>
                <w:szCs w:val="20"/>
              </w:rPr>
            </w:pPr>
            <w:r w:rsidRPr="008072F1">
              <w:rPr>
                <w:i/>
                <w:iCs/>
                <w:szCs w:val="20"/>
                <w:u w:val="single"/>
              </w:rPr>
              <w:t>A faire</w:t>
            </w:r>
            <w:r>
              <w:rPr>
                <w:szCs w:val="20"/>
              </w:rPr>
              <w:t xml:space="preserve"> : venir au TD2 avec sa tâche de référence finalisée </w:t>
            </w:r>
          </w:p>
          <w:p w14:paraId="7AD92FFA" w14:textId="791293FC" w:rsidR="008072F1" w:rsidRDefault="008072F1" w:rsidP="00A76253">
            <w:pPr>
              <w:rPr>
                <w:szCs w:val="20"/>
              </w:rPr>
            </w:pPr>
          </w:p>
          <w:p w14:paraId="78585D1D" w14:textId="67619580" w:rsidR="008072F1" w:rsidRPr="00DA323E" w:rsidRDefault="008072F1" w:rsidP="00A76253">
            <w:pPr>
              <w:rPr>
                <w:b/>
              </w:rPr>
            </w:pPr>
            <w:r w:rsidRPr="00DA323E">
              <w:rPr>
                <w:b/>
              </w:rPr>
              <w:t>TD2</w:t>
            </w:r>
            <w:r>
              <w:rPr>
                <w:b/>
              </w:rPr>
              <w:t> </w:t>
            </w:r>
            <w:r w:rsidRPr="008072F1">
              <w:rPr>
                <w:bCs/>
              </w:rPr>
              <w:t>:</w:t>
            </w:r>
            <w:r>
              <w:rPr>
                <w:bCs/>
              </w:rPr>
              <w:t xml:space="preserve"> Découvrir un cadre d’observation et d’analyse </w:t>
            </w:r>
          </w:p>
          <w:p w14:paraId="4D1BF036" w14:textId="1EC8704C" w:rsidR="00966B04" w:rsidRPr="008072F1" w:rsidRDefault="008072F1" w:rsidP="00A76253">
            <w:pPr>
              <w:rPr>
                <w:szCs w:val="20"/>
              </w:rPr>
            </w:pPr>
            <w:r>
              <w:t xml:space="preserve">  </w:t>
            </w:r>
          </w:p>
        </w:tc>
      </w:tr>
      <w:tr w:rsidR="008072F1" w14:paraId="1EA25D0E" w14:textId="77777777" w:rsidTr="00A76253">
        <w:trPr>
          <w:jc w:val="center"/>
        </w:trPr>
        <w:tc>
          <w:tcPr>
            <w:tcW w:w="896" w:type="dxa"/>
            <w:vAlign w:val="center"/>
          </w:tcPr>
          <w:p w14:paraId="4851BAAB" w14:textId="77777777" w:rsidR="008072F1" w:rsidRPr="00DA323E" w:rsidRDefault="008072F1" w:rsidP="00A76253">
            <w:pPr>
              <w:jc w:val="center"/>
              <w:rPr>
                <w:b/>
                <w:sz w:val="24"/>
                <w:szCs w:val="18"/>
              </w:rPr>
            </w:pPr>
            <w:r w:rsidRPr="00DA323E">
              <w:rPr>
                <w:b/>
                <w:sz w:val="24"/>
                <w:szCs w:val="18"/>
              </w:rPr>
              <w:t>Sem4</w:t>
            </w:r>
          </w:p>
        </w:tc>
        <w:tc>
          <w:tcPr>
            <w:tcW w:w="5053" w:type="dxa"/>
            <w:shd w:val="clear" w:color="auto" w:fill="auto"/>
          </w:tcPr>
          <w:p w14:paraId="71B9D5F7" w14:textId="77777777" w:rsidR="008072F1" w:rsidRDefault="008072F1" w:rsidP="00A76253">
            <w:r w:rsidRPr="008072F1">
              <w:t>Filmer sa situation de référence</w:t>
            </w:r>
          </w:p>
          <w:p w14:paraId="19BF2204" w14:textId="27909BE8" w:rsidR="008072F1" w:rsidRPr="008072F1" w:rsidRDefault="008072F1" w:rsidP="00A76253">
            <w:r>
              <w:t>(</w:t>
            </w:r>
            <w:proofErr w:type="gramStart"/>
            <w:r>
              <w:t>si</w:t>
            </w:r>
            <w:proofErr w:type="gramEnd"/>
            <w:r>
              <w:t xml:space="preserve"> autorisation parental ok)</w:t>
            </w:r>
          </w:p>
        </w:tc>
        <w:tc>
          <w:tcPr>
            <w:tcW w:w="5108" w:type="dxa"/>
          </w:tcPr>
          <w:p w14:paraId="1D7131E0" w14:textId="05E4E20C" w:rsidR="008072F1" w:rsidRDefault="008072F1" w:rsidP="00A76253">
            <w:pPr>
              <w:rPr>
                <w:szCs w:val="20"/>
              </w:rPr>
            </w:pPr>
            <w:r w:rsidRPr="00DA323E">
              <w:rPr>
                <w:b/>
              </w:rPr>
              <w:t>TD</w:t>
            </w:r>
            <w:r>
              <w:rPr>
                <w:b/>
              </w:rPr>
              <w:t>3</w:t>
            </w:r>
            <w:r>
              <w:t xml:space="preserve"> : </w:t>
            </w:r>
            <w:r>
              <w:rPr>
                <w:szCs w:val="20"/>
              </w:rPr>
              <w:t>Mobiliser un cadre d’observation et d’analyse</w:t>
            </w:r>
          </w:p>
          <w:p w14:paraId="38C08FA5" w14:textId="77777777" w:rsidR="008072F1" w:rsidRDefault="008072F1" w:rsidP="00A76253">
            <w:pPr>
              <w:rPr>
                <w:szCs w:val="20"/>
              </w:rPr>
            </w:pPr>
          </w:p>
          <w:p w14:paraId="1A9318D2" w14:textId="554A1E49" w:rsidR="008072F1" w:rsidRDefault="008072F1" w:rsidP="00A76253">
            <w:pPr>
              <w:rPr>
                <w:szCs w:val="20"/>
              </w:rPr>
            </w:pPr>
            <w:r w:rsidRPr="008072F1">
              <w:rPr>
                <w:i/>
                <w:iCs/>
                <w:szCs w:val="20"/>
                <w:u w:val="single"/>
              </w:rPr>
              <w:t>A faire</w:t>
            </w:r>
            <w:r>
              <w:rPr>
                <w:szCs w:val="20"/>
              </w:rPr>
              <w:t xml:space="preserve"> : venir au TD4 avec sa propre vidéo </w:t>
            </w:r>
          </w:p>
          <w:p w14:paraId="1E77687A" w14:textId="77777777" w:rsidR="008072F1" w:rsidRDefault="008072F1" w:rsidP="00A76253">
            <w:pPr>
              <w:rPr>
                <w:szCs w:val="20"/>
              </w:rPr>
            </w:pPr>
          </w:p>
          <w:p w14:paraId="182BFDD8" w14:textId="1778BBD3" w:rsidR="008072F1" w:rsidRDefault="008072F1" w:rsidP="00A76253">
            <w:pPr>
              <w:rPr>
                <w:szCs w:val="20"/>
              </w:rPr>
            </w:pPr>
            <w:r w:rsidRPr="00DA323E">
              <w:rPr>
                <w:b/>
              </w:rPr>
              <w:t>TD</w:t>
            </w:r>
            <w:r>
              <w:rPr>
                <w:b/>
              </w:rPr>
              <w:t>4 </w:t>
            </w:r>
            <w:r w:rsidRPr="008072F1">
              <w:rPr>
                <w:bCs/>
              </w:rPr>
              <w:t>:</w:t>
            </w:r>
            <w:r>
              <w:rPr>
                <w:bCs/>
              </w:rPr>
              <w:t xml:space="preserve"> </w:t>
            </w:r>
            <w:r>
              <w:rPr>
                <w:szCs w:val="20"/>
              </w:rPr>
              <w:t xml:space="preserve"> Mobiliser un cadre d’observation et d’analyse</w:t>
            </w:r>
          </w:p>
          <w:p w14:paraId="0DCA574F" w14:textId="77777777" w:rsidR="008072F1" w:rsidRDefault="008072F1" w:rsidP="00A76253">
            <w:pPr>
              <w:rPr>
                <w:bCs/>
              </w:rPr>
            </w:pPr>
          </w:p>
          <w:p w14:paraId="2C1DE6E3" w14:textId="601AA25B" w:rsidR="008072F1" w:rsidRPr="008072F1" w:rsidRDefault="008072F1" w:rsidP="00A76253">
            <w:r w:rsidRPr="008072F1">
              <w:rPr>
                <w:i/>
                <w:iCs/>
                <w:u w:val="single"/>
              </w:rPr>
              <w:t>A faire :</w:t>
            </w:r>
            <w:r>
              <w:t xml:space="preserve"> préparer pour le TD5 son projet pour régulation (situation de référence filmée ; observation et analyse ; situations de remédiation)</w:t>
            </w:r>
          </w:p>
          <w:p w14:paraId="19564BB0" w14:textId="6AB5FADE" w:rsidR="008072F1" w:rsidRDefault="008072F1" w:rsidP="00A76253">
            <w:r>
              <w:t xml:space="preserve">  </w:t>
            </w:r>
          </w:p>
        </w:tc>
      </w:tr>
      <w:tr w:rsidR="00A76253" w14:paraId="73B92AFE" w14:textId="77777777" w:rsidTr="00A76253">
        <w:trPr>
          <w:jc w:val="center"/>
        </w:trPr>
        <w:tc>
          <w:tcPr>
            <w:tcW w:w="896" w:type="dxa"/>
            <w:vAlign w:val="center"/>
          </w:tcPr>
          <w:p w14:paraId="55D8ABD0" w14:textId="77777777" w:rsidR="00A76253" w:rsidRPr="00DA323E" w:rsidRDefault="00A76253" w:rsidP="00A76253">
            <w:pPr>
              <w:jc w:val="center"/>
              <w:rPr>
                <w:b/>
                <w:sz w:val="24"/>
                <w:szCs w:val="18"/>
              </w:rPr>
            </w:pPr>
            <w:r w:rsidRPr="00DA323E">
              <w:rPr>
                <w:b/>
                <w:sz w:val="24"/>
                <w:szCs w:val="18"/>
              </w:rPr>
              <w:t>Sem5</w:t>
            </w:r>
          </w:p>
        </w:tc>
        <w:tc>
          <w:tcPr>
            <w:tcW w:w="5053" w:type="dxa"/>
            <w:vMerge w:val="restart"/>
            <w:shd w:val="clear" w:color="auto" w:fill="auto"/>
            <w:vAlign w:val="center"/>
          </w:tcPr>
          <w:p w14:paraId="58D47E91" w14:textId="77777777" w:rsidR="00A76253" w:rsidRDefault="00A76253" w:rsidP="00A76253">
            <w:pPr>
              <w:jc w:val="center"/>
            </w:pPr>
            <w:r>
              <w:t>Filmer selon ses besoins</w:t>
            </w:r>
          </w:p>
          <w:p w14:paraId="1179B3CA" w14:textId="035C5331" w:rsidR="00A76253" w:rsidRPr="006D3926" w:rsidRDefault="00A76253" w:rsidP="00A76253">
            <w:pPr>
              <w:jc w:val="center"/>
            </w:pPr>
            <w:r>
              <w:t>(</w:t>
            </w:r>
            <w:proofErr w:type="gramStart"/>
            <w:r>
              <w:t>situation</w:t>
            </w:r>
            <w:proofErr w:type="gramEnd"/>
            <w:r>
              <w:t xml:space="preserve"> de référence ; de remédiation)</w:t>
            </w:r>
          </w:p>
        </w:tc>
        <w:tc>
          <w:tcPr>
            <w:tcW w:w="5108" w:type="dxa"/>
          </w:tcPr>
          <w:p w14:paraId="3DAB5CE0" w14:textId="6C16C592" w:rsidR="00A76253" w:rsidRDefault="00A76253" w:rsidP="00A76253">
            <w:pPr>
              <w:rPr>
                <w:szCs w:val="20"/>
              </w:rPr>
            </w:pPr>
            <w:r w:rsidRPr="00DA323E">
              <w:rPr>
                <w:b/>
              </w:rPr>
              <w:t>TD</w:t>
            </w:r>
            <w:r>
              <w:rPr>
                <w:b/>
              </w:rPr>
              <w:t xml:space="preserve">5 </w:t>
            </w:r>
            <w:r>
              <w:t xml:space="preserve">: </w:t>
            </w:r>
            <w:r>
              <w:rPr>
                <w:szCs w:val="20"/>
              </w:rPr>
              <w:t xml:space="preserve">Réguler son projet </w:t>
            </w:r>
          </w:p>
          <w:p w14:paraId="7216CD8C" w14:textId="77777777" w:rsidR="00A76253" w:rsidRDefault="00A76253" w:rsidP="00A76253">
            <w:pPr>
              <w:rPr>
                <w:szCs w:val="20"/>
              </w:rPr>
            </w:pPr>
          </w:p>
          <w:p w14:paraId="38997F66" w14:textId="72B1562F" w:rsidR="00A76253" w:rsidRDefault="00A76253" w:rsidP="00A76253"/>
        </w:tc>
      </w:tr>
      <w:tr w:rsidR="00A76253" w14:paraId="06B79868" w14:textId="77777777" w:rsidTr="00A76253">
        <w:trPr>
          <w:jc w:val="center"/>
        </w:trPr>
        <w:tc>
          <w:tcPr>
            <w:tcW w:w="896" w:type="dxa"/>
            <w:vAlign w:val="center"/>
          </w:tcPr>
          <w:p w14:paraId="21B3424B" w14:textId="77777777" w:rsidR="00A76253" w:rsidRPr="00DA323E" w:rsidRDefault="00A76253" w:rsidP="00A76253">
            <w:pPr>
              <w:jc w:val="center"/>
              <w:rPr>
                <w:b/>
                <w:sz w:val="24"/>
                <w:szCs w:val="18"/>
              </w:rPr>
            </w:pPr>
            <w:r w:rsidRPr="00DA323E">
              <w:rPr>
                <w:b/>
                <w:sz w:val="24"/>
                <w:szCs w:val="18"/>
              </w:rPr>
              <w:t>Sem6</w:t>
            </w:r>
          </w:p>
        </w:tc>
        <w:tc>
          <w:tcPr>
            <w:tcW w:w="5053" w:type="dxa"/>
            <w:vMerge/>
            <w:shd w:val="clear" w:color="auto" w:fill="auto"/>
          </w:tcPr>
          <w:p w14:paraId="4AC2F2B2" w14:textId="1AB3A0FB" w:rsidR="00A76253" w:rsidRPr="006D3926" w:rsidRDefault="00A76253" w:rsidP="00A76253"/>
        </w:tc>
        <w:tc>
          <w:tcPr>
            <w:tcW w:w="5108" w:type="dxa"/>
          </w:tcPr>
          <w:p w14:paraId="0C1AD2EA" w14:textId="77777777" w:rsidR="00A76253" w:rsidRDefault="00A76253" w:rsidP="00A76253">
            <w:r w:rsidRPr="00DA323E">
              <w:rPr>
                <w:b/>
              </w:rPr>
              <w:t>TD</w:t>
            </w:r>
            <w:r>
              <w:rPr>
                <w:b/>
              </w:rPr>
              <w:t xml:space="preserve">6 </w:t>
            </w:r>
            <w:r w:rsidRPr="008072F1">
              <w:rPr>
                <w:bCs/>
              </w:rPr>
              <w:t>:</w:t>
            </w:r>
            <w:r>
              <w:rPr>
                <w:bCs/>
              </w:rPr>
              <w:t xml:space="preserve"> Réguler son projet </w:t>
            </w:r>
            <w:r>
              <w:rPr>
                <w:szCs w:val="20"/>
              </w:rPr>
              <w:t xml:space="preserve"> </w:t>
            </w:r>
          </w:p>
          <w:p w14:paraId="33E581F6" w14:textId="5F65FF77" w:rsidR="00A76253" w:rsidRDefault="00A76253" w:rsidP="00A76253"/>
        </w:tc>
      </w:tr>
      <w:tr w:rsidR="00A76253" w14:paraId="6D8BB8D4" w14:textId="77777777" w:rsidTr="00A76253">
        <w:trPr>
          <w:trHeight w:val="239"/>
          <w:jc w:val="center"/>
        </w:trPr>
        <w:tc>
          <w:tcPr>
            <w:tcW w:w="896" w:type="dxa"/>
            <w:vAlign w:val="center"/>
          </w:tcPr>
          <w:p w14:paraId="4C5E7FAF" w14:textId="77777777" w:rsidR="00A76253" w:rsidRPr="00DA323E" w:rsidRDefault="00A76253" w:rsidP="00A76253">
            <w:pPr>
              <w:jc w:val="center"/>
              <w:rPr>
                <w:b/>
                <w:sz w:val="24"/>
                <w:szCs w:val="18"/>
              </w:rPr>
            </w:pPr>
            <w:r w:rsidRPr="00DA323E">
              <w:rPr>
                <w:b/>
                <w:sz w:val="24"/>
                <w:szCs w:val="18"/>
              </w:rPr>
              <w:t>Sem7</w:t>
            </w:r>
          </w:p>
        </w:tc>
        <w:tc>
          <w:tcPr>
            <w:tcW w:w="5053" w:type="dxa"/>
            <w:vMerge w:val="restart"/>
            <w:shd w:val="clear" w:color="auto" w:fill="FBE4D5" w:themeFill="accent2" w:themeFillTint="33"/>
            <w:vAlign w:val="center"/>
          </w:tcPr>
          <w:p w14:paraId="3FED13FE" w14:textId="311672F9" w:rsidR="00A76253" w:rsidRDefault="00A76253" w:rsidP="00A76253">
            <w:pPr>
              <w:jc w:val="center"/>
            </w:pPr>
            <w:r>
              <w:rPr>
                <w:b/>
                <w:color w:val="000000" w:themeColor="text1"/>
              </w:rPr>
              <w:t>VACANCES SCOLAIRE</w:t>
            </w:r>
          </w:p>
        </w:tc>
        <w:tc>
          <w:tcPr>
            <w:tcW w:w="5108" w:type="dxa"/>
          </w:tcPr>
          <w:p w14:paraId="1016425F" w14:textId="77777777" w:rsidR="00A76253" w:rsidRDefault="00A76253" w:rsidP="00A76253"/>
          <w:p w14:paraId="0524BDA3" w14:textId="122E2A37" w:rsidR="00A76253" w:rsidRDefault="00A76253" w:rsidP="00A76253"/>
        </w:tc>
      </w:tr>
      <w:tr w:rsidR="00A76253" w:rsidRPr="00C327EE" w14:paraId="6419BC62" w14:textId="77777777" w:rsidTr="00A76253">
        <w:trPr>
          <w:jc w:val="center"/>
        </w:trPr>
        <w:tc>
          <w:tcPr>
            <w:tcW w:w="896" w:type="dxa"/>
            <w:vAlign w:val="center"/>
          </w:tcPr>
          <w:p w14:paraId="243E9A13" w14:textId="77777777" w:rsidR="00A76253" w:rsidRPr="00DA323E" w:rsidRDefault="00A76253" w:rsidP="00A76253">
            <w:pPr>
              <w:jc w:val="center"/>
              <w:rPr>
                <w:b/>
                <w:sz w:val="24"/>
                <w:szCs w:val="18"/>
              </w:rPr>
            </w:pPr>
            <w:r w:rsidRPr="00DA323E">
              <w:rPr>
                <w:b/>
                <w:sz w:val="24"/>
                <w:szCs w:val="18"/>
              </w:rPr>
              <w:t>Sem8</w:t>
            </w:r>
          </w:p>
        </w:tc>
        <w:tc>
          <w:tcPr>
            <w:tcW w:w="5053" w:type="dxa"/>
            <w:vMerge/>
            <w:shd w:val="clear" w:color="auto" w:fill="FBE4D5" w:themeFill="accent2" w:themeFillTint="33"/>
          </w:tcPr>
          <w:p w14:paraId="20B27F26" w14:textId="4D9EFD84" w:rsidR="00A76253" w:rsidRDefault="00A76253" w:rsidP="00A76253"/>
        </w:tc>
        <w:tc>
          <w:tcPr>
            <w:tcW w:w="5108" w:type="dxa"/>
            <w:shd w:val="clear" w:color="auto" w:fill="FBE4D5" w:themeFill="accent2" w:themeFillTint="33"/>
            <w:vAlign w:val="center"/>
          </w:tcPr>
          <w:p w14:paraId="7AC49F21" w14:textId="6F274214" w:rsidR="00A76253" w:rsidRPr="00A76253" w:rsidRDefault="00A76253" w:rsidP="00A76253">
            <w:pPr>
              <w:jc w:val="center"/>
              <w:rPr>
                <w:b/>
                <w:bCs/>
                <w:color w:val="000000" w:themeColor="text1"/>
              </w:rPr>
            </w:pPr>
            <w:r w:rsidRPr="00A76253">
              <w:rPr>
                <w:b/>
                <w:bCs/>
                <w:color w:val="000000" w:themeColor="text1"/>
              </w:rPr>
              <w:t xml:space="preserve">Vacances universitaire </w:t>
            </w:r>
          </w:p>
        </w:tc>
      </w:tr>
      <w:tr w:rsidR="00A76253" w:rsidRPr="00C327EE" w14:paraId="2F809DC2" w14:textId="77777777" w:rsidTr="00A76253">
        <w:trPr>
          <w:jc w:val="center"/>
        </w:trPr>
        <w:tc>
          <w:tcPr>
            <w:tcW w:w="896" w:type="dxa"/>
            <w:vAlign w:val="center"/>
          </w:tcPr>
          <w:p w14:paraId="4A5CDE22" w14:textId="77777777" w:rsidR="00A76253" w:rsidRPr="00DA323E" w:rsidRDefault="00A76253" w:rsidP="00A76253">
            <w:pPr>
              <w:jc w:val="center"/>
              <w:rPr>
                <w:b/>
                <w:sz w:val="24"/>
                <w:szCs w:val="18"/>
              </w:rPr>
            </w:pPr>
            <w:r w:rsidRPr="00DA323E">
              <w:rPr>
                <w:b/>
                <w:sz w:val="24"/>
                <w:szCs w:val="18"/>
              </w:rPr>
              <w:t>Sem9</w:t>
            </w:r>
          </w:p>
        </w:tc>
        <w:tc>
          <w:tcPr>
            <w:tcW w:w="5053" w:type="dxa"/>
            <w:vMerge w:val="restart"/>
            <w:shd w:val="clear" w:color="auto" w:fill="auto"/>
            <w:vAlign w:val="center"/>
          </w:tcPr>
          <w:p w14:paraId="1F4E0718" w14:textId="77777777" w:rsidR="00A76253" w:rsidRDefault="00A76253" w:rsidP="00A76253">
            <w:pPr>
              <w:jc w:val="center"/>
            </w:pPr>
            <w:r>
              <w:t>Filmer selon ses besoins</w:t>
            </w:r>
          </w:p>
          <w:p w14:paraId="2E838AEA" w14:textId="13758A79" w:rsidR="00A76253" w:rsidRDefault="00A76253" w:rsidP="00A76253">
            <w:pPr>
              <w:jc w:val="center"/>
            </w:pPr>
            <w:r>
              <w:t>(</w:t>
            </w:r>
            <w:proofErr w:type="gramStart"/>
            <w:r>
              <w:t>situation</w:t>
            </w:r>
            <w:proofErr w:type="gramEnd"/>
            <w:r>
              <w:t xml:space="preserve"> de référence ; de remédiation)</w:t>
            </w:r>
          </w:p>
        </w:tc>
        <w:tc>
          <w:tcPr>
            <w:tcW w:w="5108" w:type="dxa"/>
            <w:vAlign w:val="center"/>
          </w:tcPr>
          <w:p w14:paraId="0438CD71" w14:textId="77777777" w:rsidR="00A76253" w:rsidRDefault="00A76253" w:rsidP="00A76253">
            <w:pPr>
              <w:jc w:val="center"/>
              <w:rPr>
                <w:color w:val="000000" w:themeColor="text1"/>
              </w:rPr>
            </w:pPr>
          </w:p>
          <w:p w14:paraId="07750655" w14:textId="31CC4326" w:rsidR="00A76253" w:rsidRPr="00C327EE" w:rsidRDefault="00A76253" w:rsidP="00A76253">
            <w:pPr>
              <w:jc w:val="center"/>
              <w:rPr>
                <w:color w:val="000000" w:themeColor="text1"/>
              </w:rPr>
            </w:pPr>
          </w:p>
        </w:tc>
      </w:tr>
      <w:tr w:rsidR="00A76253" w:rsidRPr="00C327EE" w14:paraId="0C1162E0" w14:textId="77777777" w:rsidTr="00A76253">
        <w:trPr>
          <w:jc w:val="center"/>
        </w:trPr>
        <w:tc>
          <w:tcPr>
            <w:tcW w:w="896" w:type="dxa"/>
            <w:vAlign w:val="center"/>
          </w:tcPr>
          <w:p w14:paraId="65E26A06" w14:textId="030CA597" w:rsidR="00A76253" w:rsidRPr="00DA323E" w:rsidRDefault="00A76253" w:rsidP="00A76253">
            <w:pPr>
              <w:jc w:val="center"/>
              <w:rPr>
                <w:b/>
                <w:sz w:val="24"/>
                <w:szCs w:val="18"/>
              </w:rPr>
            </w:pPr>
            <w:r>
              <w:rPr>
                <w:b/>
                <w:sz w:val="24"/>
                <w:szCs w:val="18"/>
              </w:rPr>
              <w:t>Sem10</w:t>
            </w:r>
          </w:p>
        </w:tc>
        <w:tc>
          <w:tcPr>
            <w:tcW w:w="5053" w:type="dxa"/>
            <w:vMerge/>
            <w:shd w:val="clear" w:color="auto" w:fill="auto"/>
          </w:tcPr>
          <w:p w14:paraId="3A0A531A" w14:textId="77777777" w:rsidR="00A76253" w:rsidRDefault="00A76253" w:rsidP="00A76253"/>
        </w:tc>
        <w:tc>
          <w:tcPr>
            <w:tcW w:w="5108" w:type="dxa"/>
            <w:vAlign w:val="center"/>
          </w:tcPr>
          <w:p w14:paraId="4806392D" w14:textId="77777777" w:rsidR="00A76253" w:rsidRDefault="00A76253" w:rsidP="00A76253">
            <w:r>
              <w:t>TP de régulation ou oraux blancs</w:t>
            </w:r>
          </w:p>
          <w:p w14:paraId="3922EE01" w14:textId="0F72F3F8" w:rsidR="00A76253" w:rsidRDefault="00A76253" w:rsidP="00A76253"/>
        </w:tc>
      </w:tr>
      <w:tr w:rsidR="00A76253" w14:paraId="59F3A211" w14:textId="77777777" w:rsidTr="00A76253">
        <w:trPr>
          <w:jc w:val="center"/>
        </w:trPr>
        <w:tc>
          <w:tcPr>
            <w:tcW w:w="896" w:type="dxa"/>
            <w:vAlign w:val="center"/>
          </w:tcPr>
          <w:p w14:paraId="73E858E8" w14:textId="77777777" w:rsidR="00A76253" w:rsidRPr="00DA323E" w:rsidRDefault="00A76253" w:rsidP="00A76253">
            <w:pPr>
              <w:jc w:val="center"/>
              <w:rPr>
                <w:b/>
                <w:sz w:val="24"/>
                <w:szCs w:val="18"/>
              </w:rPr>
            </w:pPr>
            <w:r w:rsidRPr="00DA323E">
              <w:rPr>
                <w:b/>
                <w:sz w:val="24"/>
                <w:szCs w:val="18"/>
              </w:rPr>
              <w:t>Sem11</w:t>
            </w:r>
          </w:p>
        </w:tc>
        <w:tc>
          <w:tcPr>
            <w:tcW w:w="10161" w:type="dxa"/>
            <w:gridSpan w:val="2"/>
            <w:shd w:val="clear" w:color="auto" w:fill="auto"/>
          </w:tcPr>
          <w:p w14:paraId="7D1B7FDF" w14:textId="77777777" w:rsidR="00A76253" w:rsidRDefault="00A76253" w:rsidP="00A76253">
            <w:pPr>
              <w:jc w:val="center"/>
              <w:rPr>
                <w:b/>
                <w:color w:val="FF0000"/>
              </w:rPr>
            </w:pPr>
            <w:r w:rsidRPr="00DA323E">
              <w:rPr>
                <w:b/>
                <w:color w:val="FF0000"/>
              </w:rPr>
              <w:t>DEPÔT DES VIDEOS</w:t>
            </w:r>
          </w:p>
          <w:p w14:paraId="5F018FB9" w14:textId="1E21A790" w:rsidR="00A76253" w:rsidRDefault="00A76253" w:rsidP="00A76253">
            <w:pPr>
              <w:jc w:val="center"/>
            </w:pPr>
            <w:r w:rsidRPr="00DA323E">
              <w:rPr>
                <w:b/>
                <w:color w:val="FF0000"/>
              </w:rPr>
              <w:t xml:space="preserve">DIMANCHE </w:t>
            </w:r>
            <w:r>
              <w:rPr>
                <w:b/>
                <w:color w:val="FF0000"/>
              </w:rPr>
              <w:t>16</w:t>
            </w:r>
            <w:r w:rsidRPr="00DA323E">
              <w:rPr>
                <w:b/>
                <w:color w:val="FF0000"/>
              </w:rPr>
              <w:t xml:space="preserve"> MARS</w:t>
            </w:r>
          </w:p>
        </w:tc>
      </w:tr>
      <w:tr w:rsidR="00A76253" w:rsidRPr="006D3926" w14:paraId="02CF5901" w14:textId="77777777" w:rsidTr="00A76253">
        <w:trPr>
          <w:jc w:val="center"/>
        </w:trPr>
        <w:tc>
          <w:tcPr>
            <w:tcW w:w="896" w:type="dxa"/>
            <w:vAlign w:val="center"/>
          </w:tcPr>
          <w:p w14:paraId="729D5BA9" w14:textId="77777777" w:rsidR="00A76253" w:rsidRPr="00DA323E" w:rsidRDefault="00A76253" w:rsidP="00A76253">
            <w:pPr>
              <w:jc w:val="center"/>
              <w:rPr>
                <w:b/>
                <w:sz w:val="24"/>
                <w:szCs w:val="18"/>
              </w:rPr>
            </w:pPr>
            <w:r w:rsidRPr="00DA323E">
              <w:rPr>
                <w:b/>
                <w:sz w:val="24"/>
                <w:szCs w:val="18"/>
              </w:rPr>
              <w:t>Sem12</w:t>
            </w:r>
          </w:p>
        </w:tc>
        <w:tc>
          <w:tcPr>
            <w:tcW w:w="5053" w:type="dxa"/>
            <w:shd w:val="clear" w:color="auto" w:fill="auto"/>
          </w:tcPr>
          <w:p w14:paraId="56140703" w14:textId="251953B6" w:rsidR="00A76253" w:rsidRPr="00966B04" w:rsidRDefault="00A76253" w:rsidP="00A76253">
            <w:pPr>
              <w:jc w:val="center"/>
              <w:rPr>
                <w:b/>
                <w:color w:val="FF0000"/>
              </w:rPr>
            </w:pPr>
          </w:p>
        </w:tc>
        <w:tc>
          <w:tcPr>
            <w:tcW w:w="5108" w:type="dxa"/>
          </w:tcPr>
          <w:p w14:paraId="4147A4FB" w14:textId="77777777" w:rsidR="00A76253" w:rsidRDefault="00A76253" w:rsidP="00A76253"/>
          <w:p w14:paraId="595DE963" w14:textId="40FCE771" w:rsidR="00A76253" w:rsidRPr="006D3926" w:rsidRDefault="00A76253" w:rsidP="00A76253"/>
        </w:tc>
      </w:tr>
      <w:tr w:rsidR="00A76253" w14:paraId="40685EE9" w14:textId="77777777" w:rsidTr="00A76253">
        <w:trPr>
          <w:jc w:val="center"/>
        </w:trPr>
        <w:tc>
          <w:tcPr>
            <w:tcW w:w="896" w:type="dxa"/>
            <w:vAlign w:val="center"/>
          </w:tcPr>
          <w:p w14:paraId="67962D43" w14:textId="77777777" w:rsidR="00A76253" w:rsidRPr="00DA323E" w:rsidRDefault="00A76253" w:rsidP="00A76253">
            <w:pPr>
              <w:jc w:val="center"/>
              <w:rPr>
                <w:b/>
                <w:sz w:val="24"/>
                <w:szCs w:val="18"/>
              </w:rPr>
            </w:pPr>
            <w:r w:rsidRPr="00DA323E">
              <w:rPr>
                <w:b/>
                <w:sz w:val="24"/>
                <w:szCs w:val="18"/>
              </w:rPr>
              <w:t>Sem13</w:t>
            </w:r>
          </w:p>
        </w:tc>
        <w:tc>
          <w:tcPr>
            <w:tcW w:w="5053" w:type="dxa"/>
            <w:shd w:val="clear" w:color="auto" w:fill="auto"/>
          </w:tcPr>
          <w:p w14:paraId="24F675FC" w14:textId="77777777" w:rsidR="00A76253" w:rsidRPr="00DA323E" w:rsidRDefault="00A76253" w:rsidP="00A76253">
            <w:pPr>
              <w:jc w:val="center"/>
              <w:rPr>
                <w:b/>
              </w:rPr>
            </w:pPr>
          </w:p>
        </w:tc>
        <w:tc>
          <w:tcPr>
            <w:tcW w:w="5108" w:type="dxa"/>
          </w:tcPr>
          <w:p w14:paraId="794FCEA5" w14:textId="77777777" w:rsidR="00A76253" w:rsidRDefault="00A76253" w:rsidP="00A76253">
            <w:r w:rsidRPr="008072F1">
              <w:rPr>
                <w:b/>
                <w:bCs/>
              </w:rPr>
              <w:t>TD7 &amp; TD8</w:t>
            </w:r>
            <w:r>
              <w:t xml:space="preserve"> : Oraux de présentation </w:t>
            </w:r>
          </w:p>
          <w:p w14:paraId="1E1901D7" w14:textId="7490FD3C" w:rsidR="00A76253" w:rsidRDefault="00A76253" w:rsidP="00A76253"/>
        </w:tc>
      </w:tr>
    </w:tbl>
    <w:p w14:paraId="38418885" w14:textId="011428EC" w:rsidR="007927CC" w:rsidRDefault="007927CC" w:rsidP="007927CC">
      <w:pPr>
        <w:rPr>
          <w:rFonts w:ascii="Courier New" w:hAnsi="Courier New" w:cs="Courier New"/>
          <w:sz w:val="24"/>
          <w:u w:val="single"/>
        </w:rPr>
        <w:sectPr w:rsidR="007927CC" w:rsidSect="002D5178">
          <w:headerReference w:type="default" r:id="rId7"/>
          <w:footerReference w:type="even" r:id="rId8"/>
          <w:footerReference w:type="default" r:id="rId9"/>
          <w:pgSz w:w="11900" w:h="16840"/>
          <w:pgMar w:top="567" w:right="1418" w:bottom="567" w:left="1418" w:header="709" w:footer="709" w:gutter="0"/>
          <w:cols w:space="708"/>
          <w:docGrid w:linePitch="360"/>
        </w:sectPr>
      </w:pPr>
    </w:p>
    <w:p w14:paraId="0B94991A" w14:textId="0BBE0C3A" w:rsidR="001F11D3" w:rsidRDefault="001F11D3" w:rsidP="00BC0D7B">
      <w:pPr>
        <w:jc w:val="center"/>
        <w:rPr>
          <w:rFonts w:ascii="Courier New" w:hAnsi="Courier New" w:cs="Courier New"/>
          <w:sz w:val="24"/>
          <w:u w:val="single"/>
        </w:rPr>
      </w:pPr>
      <w:r>
        <w:rPr>
          <w:rFonts w:ascii="Courier New" w:hAnsi="Courier New" w:cs="Courier New"/>
          <w:sz w:val="24"/>
          <w:u w:val="single"/>
        </w:rPr>
        <w:lastRenderedPageBreak/>
        <w:t>Les étapes du scénario pédagogique à concevoir</w:t>
      </w:r>
    </w:p>
    <w:p w14:paraId="11D3F92B" w14:textId="51DF513F" w:rsidR="002D38B1" w:rsidRPr="001F11D3" w:rsidRDefault="001F11D3" w:rsidP="00BC0D7B">
      <w:pPr>
        <w:jc w:val="center"/>
        <w:rPr>
          <w:rFonts w:asciiTheme="minorHAnsi" w:hAnsiTheme="minorHAnsi" w:cstheme="minorHAnsi"/>
          <w:sz w:val="21"/>
          <w:szCs w:val="21"/>
        </w:rPr>
      </w:pPr>
      <w:r w:rsidRPr="001F11D3">
        <w:rPr>
          <w:rFonts w:asciiTheme="minorHAnsi" w:hAnsiTheme="minorHAnsi" w:cstheme="minorHAnsi"/>
          <w:sz w:val="21"/>
          <w:szCs w:val="21"/>
        </w:rPr>
        <w:t>(</w:t>
      </w:r>
      <w:proofErr w:type="gramStart"/>
      <w:r w:rsidRPr="001F11D3">
        <w:rPr>
          <w:rFonts w:asciiTheme="minorHAnsi" w:hAnsiTheme="minorHAnsi" w:cstheme="minorHAnsi"/>
          <w:sz w:val="21"/>
          <w:szCs w:val="21"/>
        </w:rPr>
        <w:t>à</w:t>
      </w:r>
      <w:proofErr w:type="gramEnd"/>
      <w:r w:rsidRPr="001F11D3">
        <w:rPr>
          <w:rFonts w:asciiTheme="minorHAnsi" w:hAnsiTheme="minorHAnsi" w:cstheme="minorHAnsi"/>
          <w:sz w:val="21"/>
          <w:szCs w:val="21"/>
        </w:rPr>
        <w:t xml:space="preserve"> imprimer une fois complété et mis en forme pour le jour de l’oral)</w:t>
      </w:r>
    </w:p>
    <w:p w14:paraId="0C0A9FB8" w14:textId="77777777" w:rsidR="009A02CD" w:rsidRPr="001F11D3" w:rsidRDefault="009A02CD">
      <w:pPr>
        <w:rPr>
          <w:sz w:val="22"/>
          <w:szCs w:val="22"/>
        </w:rPr>
      </w:pPr>
    </w:p>
    <w:p w14:paraId="0E9E190F" w14:textId="2E49EB4D" w:rsidR="009A02CD" w:rsidRPr="001F11D3" w:rsidRDefault="006A71BE" w:rsidP="009A02CD">
      <w:pPr>
        <w:numPr>
          <w:ilvl w:val="0"/>
          <w:numId w:val="4"/>
        </w:numPr>
        <w:rPr>
          <w:sz w:val="22"/>
          <w:szCs w:val="22"/>
        </w:rPr>
      </w:pPr>
      <w:r>
        <w:rPr>
          <w:sz w:val="22"/>
          <w:szCs w:val="22"/>
        </w:rPr>
        <w:t xml:space="preserve">NOMS Prénoms des étudiants : </w:t>
      </w:r>
    </w:p>
    <w:p w14:paraId="6234054D" w14:textId="2F83D7BC" w:rsidR="009A02CD" w:rsidRPr="001F11D3" w:rsidRDefault="009A02CD" w:rsidP="009A02CD">
      <w:pPr>
        <w:numPr>
          <w:ilvl w:val="0"/>
          <w:numId w:val="4"/>
        </w:numPr>
        <w:rPr>
          <w:sz w:val="22"/>
          <w:szCs w:val="22"/>
        </w:rPr>
      </w:pPr>
      <w:r w:rsidRPr="001F11D3">
        <w:rPr>
          <w:sz w:val="22"/>
          <w:szCs w:val="22"/>
        </w:rPr>
        <w:t>APSA support</w:t>
      </w:r>
      <w:r w:rsidR="00C627D9" w:rsidRPr="001F11D3">
        <w:rPr>
          <w:sz w:val="22"/>
          <w:szCs w:val="22"/>
        </w:rPr>
        <w:t> :</w:t>
      </w:r>
    </w:p>
    <w:p w14:paraId="0021BBBD" w14:textId="05B786DB" w:rsidR="00EC0162" w:rsidRDefault="009A02CD" w:rsidP="00A76253">
      <w:pPr>
        <w:numPr>
          <w:ilvl w:val="0"/>
          <w:numId w:val="4"/>
        </w:numPr>
        <w:rPr>
          <w:sz w:val="22"/>
          <w:szCs w:val="22"/>
        </w:rPr>
      </w:pPr>
      <w:r w:rsidRPr="001F11D3">
        <w:rPr>
          <w:sz w:val="22"/>
          <w:szCs w:val="22"/>
        </w:rPr>
        <w:t>Niveau de classe :</w:t>
      </w:r>
    </w:p>
    <w:p w14:paraId="7C0096D7" w14:textId="77777777" w:rsidR="006A71BE" w:rsidRPr="001F11D3" w:rsidRDefault="006A71BE">
      <w:pPr>
        <w:rPr>
          <w:sz w:val="22"/>
          <w:szCs w:val="22"/>
        </w:rPr>
      </w:pPr>
    </w:p>
    <w:p w14:paraId="5D7D091F" w14:textId="141A8B36" w:rsidR="008A4C13" w:rsidRPr="003542E3" w:rsidRDefault="00F7573B" w:rsidP="008A4C13">
      <w:pPr>
        <w:pStyle w:val="Paragraphedeliste"/>
        <w:numPr>
          <w:ilvl w:val="0"/>
          <w:numId w:val="7"/>
        </w:numPr>
        <w:rPr>
          <w:b/>
          <w:sz w:val="28"/>
          <w:szCs w:val="28"/>
          <w:u w:val="single"/>
        </w:rPr>
      </w:pPr>
      <w:r w:rsidRPr="003542E3">
        <w:rPr>
          <w:b/>
          <w:sz w:val="28"/>
          <w:szCs w:val="28"/>
          <w:u w:val="single"/>
        </w:rPr>
        <w:t xml:space="preserve">CREER UNE SITUATION </w:t>
      </w:r>
      <w:r w:rsidR="007C5FB3" w:rsidRPr="003542E3">
        <w:rPr>
          <w:b/>
          <w:sz w:val="28"/>
          <w:szCs w:val="28"/>
          <w:u w:val="single"/>
        </w:rPr>
        <w:t xml:space="preserve">DE REFERENCE </w:t>
      </w:r>
      <w:r w:rsidRPr="003542E3">
        <w:rPr>
          <w:b/>
          <w:sz w:val="28"/>
          <w:szCs w:val="28"/>
          <w:u w:val="single"/>
        </w:rPr>
        <w:t xml:space="preserve">POUR </w:t>
      </w:r>
      <w:r w:rsidR="007C5FB3" w:rsidRPr="003542E3">
        <w:rPr>
          <w:b/>
          <w:sz w:val="28"/>
          <w:szCs w:val="28"/>
          <w:u w:val="single"/>
        </w:rPr>
        <w:t>FACILITER L’OBSERVATION</w:t>
      </w:r>
    </w:p>
    <w:p w14:paraId="15874B31" w14:textId="77777777" w:rsidR="008A4C13" w:rsidRPr="006A71BE" w:rsidRDefault="008A4C13" w:rsidP="008A4C13">
      <w:pPr>
        <w:rPr>
          <w:sz w:val="22"/>
          <w:szCs w:val="22"/>
        </w:rPr>
      </w:pPr>
    </w:p>
    <w:p w14:paraId="4C370C0C" w14:textId="1E60E5A8" w:rsidR="008A4C13" w:rsidRPr="003542E3" w:rsidRDefault="008A4C13" w:rsidP="0015507C">
      <w:pPr>
        <w:pStyle w:val="Paragraphedeliste"/>
        <w:numPr>
          <w:ilvl w:val="0"/>
          <w:numId w:val="17"/>
        </w:numPr>
        <w:jc w:val="both"/>
        <w:rPr>
          <w:sz w:val="22"/>
          <w:szCs w:val="22"/>
        </w:rPr>
      </w:pPr>
      <w:r w:rsidRPr="003542E3">
        <w:rPr>
          <w:sz w:val="28"/>
          <w:szCs w:val="28"/>
        </w:rPr>
        <w:t>« J’ai mis en place »</w:t>
      </w:r>
      <w:r w:rsidR="003542E3" w:rsidRPr="003542E3">
        <w:rPr>
          <w:sz w:val="28"/>
          <w:szCs w:val="28"/>
        </w:rPr>
        <w:t xml:space="preserve"> : </w:t>
      </w:r>
      <w:r w:rsidRPr="003542E3">
        <w:rPr>
          <w:sz w:val="22"/>
          <w:szCs w:val="22"/>
        </w:rPr>
        <w:t>Présenter</w:t>
      </w:r>
      <w:r w:rsidR="003C3099" w:rsidRPr="003542E3">
        <w:rPr>
          <w:sz w:val="22"/>
          <w:szCs w:val="22"/>
        </w:rPr>
        <w:t xml:space="preserve"> </w:t>
      </w:r>
      <w:r w:rsidRPr="003542E3">
        <w:rPr>
          <w:b/>
          <w:bCs/>
          <w:sz w:val="22"/>
          <w:szCs w:val="22"/>
        </w:rPr>
        <w:t>la</w:t>
      </w:r>
      <w:r w:rsidRPr="003542E3">
        <w:rPr>
          <w:b/>
          <w:bCs/>
          <w:sz w:val="22"/>
          <w:szCs w:val="32"/>
        </w:rPr>
        <w:t xml:space="preserve"> </w:t>
      </w:r>
      <w:r w:rsidR="002D5178" w:rsidRPr="003542E3">
        <w:rPr>
          <w:b/>
          <w:bCs/>
          <w:sz w:val="22"/>
          <w:szCs w:val="22"/>
        </w:rPr>
        <w:t xml:space="preserve">situation de référence </w:t>
      </w:r>
      <w:r w:rsidRPr="003542E3">
        <w:rPr>
          <w:sz w:val="22"/>
          <w:szCs w:val="22"/>
        </w:rPr>
        <w:t xml:space="preserve">en précisant les éléments de la tâche : </w:t>
      </w:r>
    </w:p>
    <w:p w14:paraId="3C6DC8FF" w14:textId="77777777" w:rsidR="00007B99" w:rsidRDefault="00007B99" w:rsidP="001F11D3">
      <w:pPr>
        <w:jc w:val="both"/>
        <w:rPr>
          <w:sz w:val="22"/>
          <w:szCs w:val="22"/>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6"/>
        <w:gridCol w:w="7922"/>
      </w:tblGrid>
      <w:tr w:rsidR="00007B99" w:rsidRPr="004657FA" w14:paraId="76E5901F" w14:textId="77777777" w:rsidTr="007C4EC6">
        <w:trPr>
          <w:trHeight w:val="1248"/>
        </w:trPr>
        <w:tc>
          <w:tcPr>
            <w:tcW w:w="7246" w:type="dxa"/>
            <w:tcBorders>
              <w:top w:val="single" w:sz="4" w:space="0" w:color="auto"/>
              <w:left w:val="single" w:sz="4" w:space="0" w:color="auto"/>
              <w:bottom w:val="single" w:sz="4" w:space="0" w:color="auto"/>
              <w:right w:val="single" w:sz="4" w:space="0" w:color="auto"/>
            </w:tcBorders>
          </w:tcPr>
          <w:p w14:paraId="699825BE" w14:textId="77777777" w:rsidR="00007B99" w:rsidRDefault="00007B99" w:rsidP="007C4EC6">
            <w:pPr>
              <w:shd w:val="clear" w:color="auto" w:fill="FFFFFF"/>
              <w:rPr>
                <w:rFonts w:ascii="Times New Roman" w:eastAsia="MS MinNew Roman" w:hAnsi="Times New Roman"/>
                <w:color w:val="000000"/>
                <w:szCs w:val="20"/>
              </w:rPr>
            </w:pPr>
            <w:r w:rsidRPr="004657FA">
              <w:rPr>
                <w:rFonts w:ascii="Times New Roman" w:eastAsia="MS MinNew Roman" w:hAnsi="Times New Roman"/>
                <w:b/>
                <w:color w:val="000000"/>
                <w:sz w:val="24"/>
                <w:szCs w:val="20"/>
              </w:rPr>
              <w:t>Objectifs</w:t>
            </w:r>
            <w:r>
              <w:rPr>
                <w:rFonts w:ascii="Times New Roman" w:eastAsia="MS MinNew Roman" w:hAnsi="Times New Roman"/>
                <w:color w:val="000000"/>
                <w:szCs w:val="20"/>
              </w:rPr>
              <w:t> :</w:t>
            </w:r>
          </w:p>
        </w:tc>
        <w:tc>
          <w:tcPr>
            <w:tcW w:w="7922" w:type="dxa"/>
            <w:tcBorders>
              <w:top w:val="single" w:sz="4" w:space="0" w:color="auto"/>
              <w:left w:val="single" w:sz="4" w:space="0" w:color="auto"/>
              <w:bottom w:val="single" w:sz="4" w:space="0" w:color="auto"/>
              <w:right w:val="single" w:sz="4" w:space="0" w:color="auto"/>
            </w:tcBorders>
          </w:tcPr>
          <w:p w14:paraId="0CECE3A3" w14:textId="77777777" w:rsidR="00007B99" w:rsidRPr="004657FA" w:rsidRDefault="00007B99" w:rsidP="007C4EC6">
            <w:pPr>
              <w:shd w:val="clear" w:color="auto" w:fill="FFFFFF"/>
              <w:rPr>
                <w:rFonts w:ascii="Times New Roman" w:eastAsia="MS MinNew Roman" w:hAnsi="Times New Roman"/>
                <w:color w:val="000000"/>
                <w:szCs w:val="20"/>
              </w:rPr>
            </w:pPr>
            <w:r w:rsidRPr="004657FA">
              <w:rPr>
                <w:rFonts w:ascii="Times New Roman" w:eastAsia="MS MinNew Roman" w:hAnsi="Times New Roman"/>
                <w:b/>
                <w:color w:val="000000"/>
                <w:sz w:val="24"/>
                <w:szCs w:val="20"/>
              </w:rPr>
              <w:t>Buts</w:t>
            </w:r>
            <w:r w:rsidRPr="004657FA">
              <w:rPr>
                <w:rFonts w:ascii="Times New Roman" w:eastAsia="MS MinNew Roman" w:hAnsi="Times New Roman"/>
                <w:b/>
                <w:color w:val="000000"/>
                <w:szCs w:val="20"/>
              </w:rPr>
              <w:t> </w:t>
            </w:r>
            <w:r w:rsidRPr="004657FA">
              <w:rPr>
                <w:rFonts w:ascii="Times New Roman" w:eastAsia="MS MinNew Roman" w:hAnsi="Times New Roman"/>
                <w:color w:val="000000"/>
                <w:szCs w:val="20"/>
              </w:rPr>
              <w:t>:</w:t>
            </w:r>
          </w:p>
        </w:tc>
      </w:tr>
      <w:tr w:rsidR="00007B99" w:rsidRPr="00C54A5F" w14:paraId="09914A86" w14:textId="77777777" w:rsidTr="007C4EC6">
        <w:trPr>
          <w:trHeight w:val="1248"/>
        </w:trPr>
        <w:tc>
          <w:tcPr>
            <w:tcW w:w="7246" w:type="dxa"/>
            <w:tcBorders>
              <w:top w:val="single" w:sz="4" w:space="0" w:color="auto"/>
              <w:left w:val="single" w:sz="4" w:space="0" w:color="auto"/>
              <w:bottom w:val="single" w:sz="4" w:space="0" w:color="auto"/>
              <w:right w:val="single" w:sz="4" w:space="0" w:color="auto"/>
            </w:tcBorders>
          </w:tcPr>
          <w:p w14:paraId="5FD6E008" w14:textId="77777777" w:rsidR="00007B99" w:rsidRPr="00C54A5F" w:rsidRDefault="00007B99" w:rsidP="007C4EC6">
            <w:pPr>
              <w:shd w:val="clear" w:color="auto" w:fill="FFFFFF"/>
              <w:rPr>
                <w:rFonts w:ascii="Times New Roman" w:eastAsia="MS MinNew Roman" w:hAnsi="Times New Roman"/>
                <w:color w:val="000000"/>
                <w:szCs w:val="20"/>
              </w:rPr>
            </w:pPr>
            <w:r w:rsidRPr="004657FA">
              <w:rPr>
                <w:rFonts w:ascii="Times New Roman" w:eastAsia="MS MinNew Roman" w:hAnsi="Times New Roman"/>
                <w:b/>
                <w:color w:val="000000"/>
                <w:sz w:val="24"/>
                <w:szCs w:val="20"/>
              </w:rPr>
              <w:t>Consigne</w:t>
            </w:r>
            <w:r>
              <w:rPr>
                <w:rFonts w:ascii="Times New Roman" w:eastAsia="MS MinNew Roman" w:hAnsi="Times New Roman"/>
                <w:b/>
                <w:color w:val="000000"/>
                <w:sz w:val="24"/>
                <w:szCs w:val="20"/>
              </w:rPr>
              <w:t xml:space="preserve">s et dispositif (schéma) </w:t>
            </w:r>
            <w:r>
              <w:rPr>
                <w:rFonts w:ascii="Times New Roman" w:eastAsia="MS MinNew Roman" w:hAnsi="Times New Roman"/>
                <w:color w:val="000000"/>
                <w:szCs w:val="20"/>
              </w:rPr>
              <w:t>:</w:t>
            </w:r>
          </w:p>
          <w:p w14:paraId="515D8CF7" w14:textId="77777777" w:rsidR="00007B99" w:rsidRPr="00C54A5F" w:rsidRDefault="00007B99" w:rsidP="007C4EC6">
            <w:pPr>
              <w:shd w:val="clear" w:color="auto" w:fill="FFFFFF"/>
              <w:rPr>
                <w:rFonts w:ascii="Times New Roman" w:eastAsia="MS MinNew Roman" w:hAnsi="Times New Roman"/>
                <w:color w:val="000000"/>
                <w:szCs w:val="20"/>
              </w:rPr>
            </w:pPr>
          </w:p>
        </w:tc>
        <w:tc>
          <w:tcPr>
            <w:tcW w:w="7922" w:type="dxa"/>
            <w:tcBorders>
              <w:top w:val="single" w:sz="4" w:space="0" w:color="auto"/>
              <w:left w:val="single" w:sz="4" w:space="0" w:color="auto"/>
              <w:bottom w:val="single" w:sz="4" w:space="0" w:color="auto"/>
              <w:right w:val="single" w:sz="4" w:space="0" w:color="auto"/>
            </w:tcBorders>
          </w:tcPr>
          <w:p w14:paraId="0CF5B574" w14:textId="6CB917EC" w:rsidR="00007B99" w:rsidRPr="004657FA" w:rsidRDefault="00007B99" w:rsidP="007C4EC6">
            <w:pPr>
              <w:shd w:val="clear" w:color="auto" w:fill="FFFFFF"/>
              <w:rPr>
                <w:rFonts w:ascii="Times New Roman" w:eastAsia="MS MinNew Roman" w:hAnsi="Times New Roman"/>
                <w:b/>
                <w:color w:val="000000"/>
                <w:szCs w:val="20"/>
              </w:rPr>
            </w:pPr>
            <w:r>
              <w:rPr>
                <w:rFonts w:ascii="Times New Roman" w:eastAsia="MS MinNew Roman" w:hAnsi="Times New Roman"/>
                <w:b/>
                <w:color w:val="000000"/>
                <w:sz w:val="24"/>
                <w:szCs w:val="20"/>
              </w:rPr>
              <w:t>Aménagement matériel</w:t>
            </w:r>
            <w:r w:rsidRPr="004657FA">
              <w:rPr>
                <w:rFonts w:ascii="Times New Roman" w:eastAsia="MS MinNew Roman" w:hAnsi="Times New Roman"/>
                <w:b/>
                <w:color w:val="000000"/>
                <w:sz w:val="24"/>
                <w:szCs w:val="20"/>
              </w:rPr>
              <w:t> </w:t>
            </w:r>
            <w:r w:rsidRPr="004657FA">
              <w:rPr>
                <w:rFonts w:ascii="Times New Roman" w:eastAsia="MS MinNew Roman" w:hAnsi="Times New Roman"/>
                <w:b/>
                <w:color w:val="000000"/>
                <w:szCs w:val="20"/>
              </w:rPr>
              <w:t>:</w:t>
            </w:r>
          </w:p>
          <w:p w14:paraId="493ECED3" w14:textId="77777777" w:rsidR="00007B99" w:rsidRPr="00C54A5F" w:rsidRDefault="00007B99" w:rsidP="007C4EC6">
            <w:pPr>
              <w:shd w:val="clear" w:color="auto" w:fill="FFFFFF"/>
              <w:rPr>
                <w:rFonts w:ascii="Times New Roman" w:eastAsia="MS MinNew Roman" w:hAnsi="Times New Roman"/>
                <w:i/>
                <w:color w:val="000000"/>
                <w:szCs w:val="20"/>
              </w:rPr>
            </w:pPr>
          </w:p>
        </w:tc>
      </w:tr>
      <w:tr w:rsidR="00007B99" w:rsidRPr="00CE0199" w14:paraId="56B92F01" w14:textId="77777777" w:rsidTr="007C4EC6">
        <w:tc>
          <w:tcPr>
            <w:tcW w:w="7246" w:type="dxa"/>
            <w:tcBorders>
              <w:top w:val="single" w:sz="4" w:space="0" w:color="auto"/>
            </w:tcBorders>
          </w:tcPr>
          <w:p w14:paraId="25E4B04D" w14:textId="6177F0AC" w:rsidR="00007B99" w:rsidRPr="004657FA" w:rsidRDefault="00007B99" w:rsidP="007C4EC6">
            <w:pPr>
              <w:shd w:val="clear" w:color="auto" w:fill="FFFFFF"/>
              <w:rPr>
                <w:rFonts w:ascii="Times New Roman" w:eastAsia="MS MinNew Roman" w:hAnsi="Times New Roman"/>
                <w:b/>
                <w:color w:val="000000"/>
                <w:szCs w:val="20"/>
              </w:rPr>
            </w:pPr>
            <w:r w:rsidRPr="004657FA">
              <w:rPr>
                <w:rFonts w:ascii="Times New Roman" w:eastAsia="MS MinNew Roman" w:hAnsi="Times New Roman"/>
                <w:b/>
                <w:color w:val="000000"/>
                <w:sz w:val="24"/>
                <w:szCs w:val="20"/>
              </w:rPr>
              <w:t>Critères de r</w:t>
            </w:r>
            <w:r>
              <w:rPr>
                <w:rFonts w:ascii="Times New Roman" w:eastAsia="MS MinNew Roman" w:hAnsi="Times New Roman"/>
                <w:b/>
                <w:color w:val="000000"/>
                <w:sz w:val="24"/>
                <w:szCs w:val="20"/>
              </w:rPr>
              <w:t>éalisation</w:t>
            </w:r>
            <w:r w:rsidRPr="004657FA">
              <w:rPr>
                <w:rFonts w:ascii="Times New Roman" w:eastAsia="MS MinNew Roman" w:hAnsi="Times New Roman"/>
                <w:b/>
                <w:color w:val="000000"/>
                <w:sz w:val="24"/>
                <w:szCs w:val="20"/>
              </w:rPr>
              <w:t> </w:t>
            </w:r>
            <w:r>
              <w:rPr>
                <w:rFonts w:ascii="Times New Roman" w:eastAsia="MS MinNew Roman" w:hAnsi="Times New Roman"/>
                <w:b/>
                <w:color w:val="000000"/>
                <w:szCs w:val="20"/>
              </w:rPr>
              <w:t>:</w:t>
            </w:r>
          </w:p>
          <w:p w14:paraId="514C4799" w14:textId="77777777" w:rsidR="00007B99" w:rsidRDefault="00007B99" w:rsidP="007C4EC6">
            <w:pPr>
              <w:jc w:val="both"/>
              <w:rPr>
                <w:rFonts w:ascii="Times New Roman" w:hAnsi="Times New Roman"/>
                <w:i/>
                <w:szCs w:val="20"/>
              </w:rPr>
            </w:pPr>
          </w:p>
          <w:p w14:paraId="76639950" w14:textId="77777777" w:rsidR="00007B99" w:rsidRPr="00FB6349" w:rsidRDefault="00007B99" w:rsidP="007C4EC6">
            <w:pPr>
              <w:jc w:val="both"/>
              <w:rPr>
                <w:rFonts w:ascii="Times New Roman" w:hAnsi="Times New Roman"/>
                <w:i/>
                <w:szCs w:val="20"/>
              </w:rPr>
            </w:pPr>
          </w:p>
        </w:tc>
        <w:tc>
          <w:tcPr>
            <w:tcW w:w="7922" w:type="dxa"/>
            <w:tcBorders>
              <w:top w:val="single" w:sz="4" w:space="0" w:color="auto"/>
            </w:tcBorders>
          </w:tcPr>
          <w:p w14:paraId="65FD7F02" w14:textId="182247CC" w:rsidR="00007B99" w:rsidRPr="00C54A5F" w:rsidRDefault="00007B99" w:rsidP="007C4EC6">
            <w:pPr>
              <w:shd w:val="clear" w:color="auto" w:fill="FFFFFF"/>
              <w:rPr>
                <w:rFonts w:ascii="Times New Roman" w:eastAsia="MS MinNew Roman" w:hAnsi="Times New Roman"/>
                <w:color w:val="000000"/>
                <w:szCs w:val="20"/>
              </w:rPr>
            </w:pPr>
            <w:r w:rsidRPr="00007B99">
              <w:rPr>
                <w:rFonts w:ascii="Times New Roman" w:eastAsia="MS MinNew Roman" w:hAnsi="Times New Roman"/>
                <w:b/>
                <w:color w:val="000000"/>
                <w:sz w:val="24"/>
                <w:szCs w:val="20"/>
              </w:rPr>
              <w:t>Critères de réussite</w:t>
            </w:r>
            <w:r w:rsidRPr="004657FA">
              <w:rPr>
                <w:rFonts w:ascii="Times New Roman" w:eastAsia="MS MinNew Roman" w:hAnsi="Times New Roman"/>
                <w:color w:val="000000"/>
                <w:sz w:val="24"/>
                <w:szCs w:val="20"/>
              </w:rPr>
              <w:t> </w:t>
            </w:r>
            <w:r w:rsidRPr="00C54A5F">
              <w:rPr>
                <w:rFonts w:ascii="Times New Roman" w:eastAsia="MS MinNew Roman" w:hAnsi="Times New Roman"/>
                <w:color w:val="000000"/>
                <w:szCs w:val="20"/>
              </w:rPr>
              <w:t xml:space="preserve">: </w:t>
            </w:r>
          </w:p>
          <w:p w14:paraId="48FE4DC3" w14:textId="77777777" w:rsidR="00007B99" w:rsidRDefault="00007B99" w:rsidP="007C4EC6">
            <w:pPr>
              <w:shd w:val="clear" w:color="auto" w:fill="FFFFFF"/>
              <w:rPr>
                <w:rFonts w:ascii="Times New Roman" w:eastAsia="MS MinNew Roman" w:hAnsi="Times New Roman"/>
                <w:i/>
                <w:color w:val="000000"/>
                <w:szCs w:val="20"/>
              </w:rPr>
            </w:pPr>
          </w:p>
          <w:p w14:paraId="5EFA0A1B" w14:textId="77777777" w:rsidR="00007B99" w:rsidRDefault="00007B99" w:rsidP="007C4EC6">
            <w:pPr>
              <w:shd w:val="clear" w:color="auto" w:fill="FFFFFF"/>
              <w:rPr>
                <w:rFonts w:ascii="Times New Roman" w:eastAsia="MS MinNew Roman" w:hAnsi="Times New Roman"/>
                <w:i/>
                <w:color w:val="000000"/>
                <w:szCs w:val="20"/>
              </w:rPr>
            </w:pPr>
          </w:p>
          <w:p w14:paraId="39628699" w14:textId="77777777" w:rsidR="00007B99" w:rsidRDefault="00007B99" w:rsidP="007C4EC6">
            <w:pPr>
              <w:shd w:val="clear" w:color="auto" w:fill="FFFFFF"/>
              <w:rPr>
                <w:rFonts w:ascii="Times New Roman" w:eastAsia="MS MinNew Roman" w:hAnsi="Times New Roman"/>
                <w:i/>
                <w:color w:val="000000"/>
                <w:szCs w:val="20"/>
              </w:rPr>
            </w:pPr>
          </w:p>
          <w:p w14:paraId="13D27ECA" w14:textId="77777777" w:rsidR="00007B99" w:rsidRDefault="00007B99" w:rsidP="007C4EC6">
            <w:pPr>
              <w:shd w:val="clear" w:color="auto" w:fill="FFFFFF"/>
              <w:rPr>
                <w:rFonts w:ascii="Times New Roman" w:eastAsia="MS MinNew Roman" w:hAnsi="Times New Roman"/>
                <w:i/>
                <w:color w:val="000000"/>
                <w:szCs w:val="20"/>
              </w:rPr>
            </w:pPr>
          </w:p>
          <w:p w14:paraId="0D56D1BE" w14:textId="77777777" w:rsidR="00007B99" w:rsidRPr="00CE0199" w:rsidRDefault="00007B99" w:rsidP="007C4EC6">
            <w:pPr>
              <w:shd w:val="clear" w:color="auto" w:fill="FFFFFF"/>
              <w:rPr>
                <w:rFonts w:ascii="Times New Roman" w:eastAsia="MS MinNew Roman" w:hAnsi="Times New Roman"/>
                <w:i/>
                <w:color w:val="000000"/>
                <w:szCs w:val="20"/>
              </w:rPr>
            </w:pPr>
          </w:p>
        </w:tc>
      </w:tr>
    </w:tbl>
    <w:p w14:paraId="76DBCEC4" w14:textId="77777777" w:rsidR="00007B99" w:rsidRPr="001F11D3" w:rsidRDefault="00007B99" w:rsidP="001F11D3">
      <w:pPr>
        <w:jc w:val="both"/>
        <w:rPr>
          <w:sz w:val="22"/>
          <w:szCs w:val="22"/>
        </w:rPr>
      </w:pPr>
    </w:p>
    <w:tbl>
      <w:tblPr>
        <w:tblStyle w:val="Grilledutableau"/>
        <w:tblW w:w="15168" w:type="dxa"/>
        <w:tblInd w:w="-431" w:type="dxa"/>
        <w:tblLook w:val="04A0" w:firstRow="1" w:lastRow="0" w:firstColumn="1" w:lastColumn="0" w:noHBand="0" w:noVBand="1"/>
      </w:tblPr>
      <w:tblGrid>
        <w:gridCol w:w="15168"/>
      </w:tblGrid>
      <w:tr w:rsidR="007C5FB3" w14:paraId="17DB4C1B" w14:textId="77777777" w:rsidTr="007C5FB3">
        <w:tc>
          <w:tcPr>
            <w:tcW w:w="15168" w:type="dxa"/>
          </w:tcPr>
          <w:p w14:paraId="72315A8F" w14:textId="0A4A8F94" w:rsidR="007C5FB3" w:rsidRPr="003542E3" w:rsidRDefault="007C5FB3" w:rsidP="007C5FB3">
            <w:pPr>
              <w:jc w:val="center"/>
              <w:rPr>
                <w:i/>
                <w:iCs/>
                <w:color w:val="000000" w:themeColor="text1"/>
                <w:sz w:val="22"/>
                <w:szCs w:val="22"/>
              </w:rPr>
            </w:pPr>
            <w:r w:rsidRPr="003542E3">
              <w:rPr>
                <w:i/>
                <w:iCs/>
                <w:color w:val="000000" w:themeColor="text1"/>
                <w:sz w:val="22"/>
                <w:szCs w:val="22"/>
              </w:rPr>
              <w:t>Qu’est ce qui dans votre situation de référence permet d’amplifier ce que vous voulez observer ?</w:t>
            </w:r>
          </w:p>
          <w:p w14:paraId="4E00ED9C" w14:textId="77777777" w:rsidR="007C5FB3" w:rsidRPr="003542E3" w:rsidRDefault="007C5FB3" w:rsidP="007C5FB3">
            <w:pPr>
              <w:jc w:val="center"/>
              <w:rPr>
                <w:i/>
                <w:iCs/>
                <w:color w:val="FF0000"/>
                <w:sz w:val="22"/>
                <w:szCs w:val="22"/>
              </w:rPr>
            </w:pPr>
          </w:p>
          <w:p w14:paraId="74706B8F" w14:textId="6A6C0B78" w:rsidR="007C5FB3" w:rsidRPr="003542E3" w:rsidRDefault="007C5FB3" w:rsidP="001F11D3">
            <w:pPr>
              <w:jc w:val="both"/>
              <w:rPr>
                <w:i/>
                <w:iCs/>
                <w:color w:val="FF0000"/>
                <w:sz w:val="22"/>
                <w:szCs w:val="22"/>
              </w:rPr>
            </w:pPr>
          </w:p>
        </w:tc>
      </w:tr>
    </w:tbl>
    <w:p w14:paraId="4461F213" w14:textId="0B91E977" w:rsidR="00007B99" w:rsidRPr="001F11D3" w:rsidRDefault="00007B99" w:rsidP="001F11D3">
      <w:pPr>
        <w:jc w:val="both"/>
        <w:rPr>
          <w:sz w:val="22"/>
          <w:szCs w:val="22"/>
        </w:rPr>
      </w:pPr>
      <w:r>
        <w:rPr>
          <w:noProof/>
        </w:rPr>
        <w:lastRenderedPageBreak/>
        <mc:AlternateContent>
          <mc:Choice Requires="wps">
            <w:drawing>
              <wp:anchor distT="0" distB="0" distL="114300" distR="114300" simplePos="0" relativeHeight="251669504" behindDoc="0" locked="0" layoutInCell="1" allowOverlap="1" wp14:anchorId="1C9934CA" wp14:editId="3096F5C4">
                <wp:simplePos x="0" y="0"/>
                <wp:positionH relativeFrom="column">
                  <wp:posOffset>4023360</wp:posOffset>
                </wp:positionH>
                <wp:positionV relativeFrom="paragraph">
                  <wp:posOffset>3901384</wp:posOffset>
                </wp:positionV>
                <wp:extent cx="5025224" cy="930303"/>
                <wp:effectExtent l="0" t="0" r="0" b="3175"/>
                <wp:wrapNone/>
                <wp:docPr id="8" name="Zone de texte 8"/>
                <wp:cNvGraphicFramePr/>
                <a:graphic xmlns:a="http://schemas.openxmlformats.org/drawingml/2006/main">
                  <a:graphicData uri="http://schemas.microsoft.com/office/word/2010/wordprocessingShape">
                    <wps:wsp>
                      <wps:cNvSpPr txBox="1"/>
                      <wps:spPr>
                        <a:xfrm>
                          <a:off x="0" y="0"/>
                          <a:ext cx="5025224" cy="930303"/>
                        </a:xfrm>
                        <a:prstGeom prst="rect">
                          <a:avLst/>
                        </a:prstGeom>
                        <a:noFill/>
                        <a:ln w="6350">
                          <a:noFill/>
                        </a:ln>
                      </wps:spPr>
                      <wps:txbx>
                        <w:txbxContent>
                          <w:p w14:paraId="038C4959" w14:textId="77777777" w:rsidR="00007B99" w:rsidRDefault="00007B99" w:rsidP="00007B9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9934CA" id="_x0000_t202" coordsize="21600,21600" o:spt="202" path="m,l,21600r21600,l21600,xe">
                <v:stroke joinstyle="miter"/>
                <v:path gradientshapeok="t" o:connecttype="rect"/>
              </v:shapetype>
              <v:shape id="Zone de texte 8" o:spid="_x0000_s1026" type="#_x0000_t202" style="position:absolute;left:0;text-align:left;margin-left:316.8pt;margin-top:307.2pt;width:395.7pt;height:7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" filled="f" stroked="f" strokeweight=".5pt">
                <v:textbox>
                  <w:txbxContent>
                    <w:p w14:paraId="038C4959" w14:textId="77777777" w:rsidR="00007B99" w:rsidRDefault="00007B99" w:rsidP="00007B99">
                      <w:r>
                        <w:t xml:space="preserve">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E60AC37" wp14:editId="51F296CF">
                <wp:simplePos x="0" y="0"/>
                <wp:positionH relativeFrom="column">
                  <wp:posOffset>3966928</wp:posOffset>
                </wp:positionH>
                <wp:positionV relativeFrom="paragraph">
                  <wp:posOffset>2702532</wp:posOffset>
                </wp:positionV>
                <wp:extent cx="5025224" cy="930303"/>
                <wp:effectExtent l="0" t="0" r="0" b="3175"/>
                <wp:wrapNone/>
                <wp:docPr id="6" name="Zone de texte 6"/>
                <wp:cNvGraphicFramePr/>
                <a:graphic xmlns:a="http://schemas.openxmlformats.org/drawingml/2006/main">
                  <a:graphicData uri="http://schemas.microsoft.com/office/word/2010/wordprocessingShape">
                    <wps:wsp>
                      <wps:cNvSpPr txBox="1"/>
                      <wps:spPr>
                        <a:xfrm>
                          <a:off x="0" y="0"/>
                          <a:ext cx="5025224" cy="930303"/>
                        </a:xfrm>
                        <a:prstGeom prst="rect">
                          <a:avLst/>
                        </a:prstGeom>
                        <a:noFill/>
                        <a:ln w="6350">
                          <a:noFill/>
                        </a:ln>
                      </wps:spPr>
                      <wps:txbx>
                        <w:txbxContent>
                          <w:p w14:paraId="242CF2D7" w14:textId="77777777" w:rsidR="00007B99" w:rsidRDefault="00007B99" w:rsidP="00007B9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0AC37" id="Zone de texte 6" o:spid="_x0000_s1027" type="#_x0000_t202" style="position:absolute;left:0;text-align:left;margin-left:312.35pt;margin-top:212.8pt;width:395.7pt;height:7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" filled="f" stroked="f" strokeweight=".5pt">
                <v:textbox>
                  <w:txbxContent>
                    <w:p w14:paraId="242CF2D7" w14:textId="77777777" w:rsidR="00007B99" w:rsidRDefault="00007B99" w:rsidP="00007B99">
                      <w: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DB78AC2" wp14:editId="632788A5">
                <wp:simplePos x="0" y="0"/>
                <wp:positionH relativeFrom="column">
                  <wp:posOffset>3949893</wp:posOffset>
                </wp:positionH>
                <wp:positionV relativeFrom="paragraph">
                  <wp:posOffset>1469086</wp:posOffset>
                </wp:positionV>
                <wp:extent cx="5025224" cy="930303"/>
                <wp:effectExtent l="0" t="0" r="0" b="3175"/>
                <wp:wrapNone/>
                <wp:docPr id="4" name="Zone de texte 4"/>
                <wp:cNvGraphicFramePr/>
                <a:graphic xmlns:a="http://schemas.openxmlformats.org/drawingml/2006/main">
                  <a:graphicData uri="http://schemas.microsoft.com/office/word/2010/wordprocessingShape">
                    <wps:wsp>
                      <wps:cNvSpPr txBox="1"/>
                      <wps:spPr>
                        <a:xfrm>
                          <a:off x="0" y="0"/>
                          <a:ext cx="5025224" cy="930303"/>
                        </a:xfrm>
                        <a:prstGeom prst="rect">
                          <a:avLst/>
                        </a:prstGeom>
                        <a:noFill/>
                        <a:ln w="6350">
                          <a:noFill/>
                        </a:ln>
                      </wps:spPr>
                      <wps:txbx>
                        <w:txbxContent>
                          <w:p w14:paraId="0B327072" w14:textId="77777777" w:rsidR="00007B99" w:rsidRDefault="00007B99" w:rsidP="00007B9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78AC2" id="Zone de texte 4" o:spid="_x0000_s1028" type="#_x0000_t202" style="position:absolute;left:0;text-align:left;margin-left:311pt;margin-top:115.7pt;width:395.7pt;height:7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" filled="f" stroked="f" strokeweight=".5pt">
                <v:textbox>
                  <w:txbxContent>
                    <w:p w14:paraId="0B327072" w14:textId="77777777" w:rsidR="00007B99" w:rsidRDefault="00007B99" w:rsidP="00007B99">
                      <w: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C1F8FAF" wp14:editId="7605B950">
                <wp:simplePos x="0" y="0"/>
                <wp:positionH relativeFrom="column">
                  <wp:posOffset>3983603</wp:posOffset>
                </wp:positionH>
                <wp:positionV relativeFrom="paragraph">
                  <wp:posOffset>226060</wp:posOffset>
                </wp:positionV>
                <wp:extent cx="5025224" cy="930303"/>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025224" cy="930303"/>
                        </a:xfrm>
                        <a:prstGeom prst="rect">
                          <a:avLst/>
                        </a:prstGeom>
                        <a:noFill/>
                        <a:ln w="6350">
                          <a:noFill/>
                        </a:ln>
                      </wps:spPr>
                      <wps:txbx>
                        <w:txbxContent>
                          <w:p w14:paraId="5B5742D7" w14:textId="77777777" w:rsidR="00007B99" w:rsidRDefault="00007B99" w:rsidP="00007B9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F8FAF" id="Zone de texte 3" o:spid="_x0000_s1029" type="#_x0000_t202" style="position:absolute;left:0;text-align:left;margin-left:313.65pt;margin-top:17.8pt;width:395.7pt;height:7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" filled="f" stroked="f" strokeweight=".5pt">
                <v:textbox>
                  <w:txbxContent>
                    <w:p w14:paraId="5B5742D7" w14:textId="77777777" w:rsidR="00007B99" w:rsidRDefault="00007B99" w:rsidP="00007B99">
                      <w:r>
                        <w:t xml:space="preserve">  </w:t>
                      </w:r>
                    </w:p>
                  </w:txbxContent>
                </v:textbox>
              </v:shape>
            </w:pict>
          </mc:Fallback>
        </mc:AlternateContent>
      </w:r>
      <w:r>
        <w:rPr>
          <w:noProof/>
        </w:rPr>
        <w:drawing>
          <wp:inline distT="0" distB="0" distL="0" distR="0" wp14:anchorId="1EB0A07C" wp14:editId="7DE653BF">
            <wp:extent cx="9347200" cy="4912995"/>
            <wp:effectExtent l="0" t="0" r="635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47200" cy="4912995"/>
                    </a:xfrm>
                    <a:prstGeom prst="rect">
                      <a:avLst/>
                    </a:prstGeom>
                  </pic:spPr>
                </pic:pic>
              </a:graphicData>
            </a:graphic>
          </wp:inline>
        </w:drawing>
      </w:r>
    </w:p>
    <w:p w14:paraId="5CAC15E1" w14:textId="77777777" w:rsidR="008A4C13" w:rsidRPr="001F11D3" w:rsidRDefault="008A4C13" w:rsidP="001F11D3">
      <w:pPr>
        <w:jc w:val="both"/>
        <w:rPr>
          <w:sz w:val="22"/>
          <w:szCs w:val="22"/>
        </w:rPr>
      </w:pPr>
    </w:p>
    <w:p w14:paraId="22521272" w14:textId="77777777" w:rsidR="00007B99" w:rsidRDefault="00007B99">
      <w:pPr>
        <w:rPr>
          <w:b/>
          <w:sz w:val="22"/>
          <w:szCs w:val="22"/>
          <w:u w:val="single"/>
        </w:rPr>
      </w:pPr>
      <w:r>
        <w:rPr>
          <w:b/>
          <w:sz w:val="22"/>
          <w:szCs w:val="22"/>
          <w:u w:val="single"/>
        </w:rPr>
        <w:br w:type="page"/>
      </w:r>
    </w:p>
    <w:p w14:paraId="2722CE7C" w14:textId="77777777" w:rsidR="00FA1175" w:rsidRDefault="00FA1175" w:rsidP="001F11D3">
      <w:pPr>
        <w:pStyle w:val="Paragraphedeliste"/>
        <w:numPr>
          <w:ilvl w:val="0"/>
          <w:numId w:val="7"/>
        </w:numPr>
        <w:jc w:val="both"/>
        <w:rPr>
          <w:b/>
          <w:sz w:val="22"/>
          <w:szCs w:val="22"/>
          <w:u w:val="single"/>
        </w:rPr>
        <w:sectPr w:rsidR="00FA1175" w:rsidSect="007C5FB3">
          <w:pgSz w:w="16840" w:h="11900" w:orient="landscape"/>
          <w:pgMar w:top="1418" w:right="1418" w:bottom="1418" w:left="1418" w:header="709" w:footer="709" w:gutter="0"/>
          <w:cols w:space="708"/>
          <w:docGrid w:linePitch="360"/>
        </w:sectPr>
      </w:pPr>
    </w:p>
    <w:p w14:paraId="32CD7762" w14:textId="0C78D40C" w:rsidR="009B055D" w:rsidRPr="003542E3" w:rsidRDefault="00EC0162" w:rsidP="00EB45E6">
      <w:pPr>
        <w:pStyle w:val="Paragraphedeliste"/>
        <w:numPr>
          <w:ilvl w:val="0"/>
          <w:numId w:val="7"/>
        </w:numPr>
        <w:jc w:val="both"/>
        <w:rPr>
          <w:b/>
          <w:sz w:val="28"/>
          <w:szCs w:val="28"/>
          <w:u w:val="single"/>
        </w:rPr>
      </w:pPr>
      <w:r w:rsidRPr="003542E3">
        <w:rPr>
          <w:b/>
          <w:sz w:val="28"/>
          <w:szCs w:val="28"/>
          <w:u w:val="single"/>
        </w:rPr>
        <w:lastRenderedPageBreak/>
        <w:t>OBSERVER ET ANALYSER</w:t>
      </w:r>
      <w:r w:rsidR="00F7573B" w:rsidRPr="003542E3">
        <w:rPr>
          <w:b/>
          <w:sz w:val="28"/>
          <w:szCs w:val="28"/>
          <w:u w:val="single"/>
        </w:rPr>
        <w:t xml:space="preserve"> LES COMPORTEMENTS MOTEUR</w:t>
      </w:r>
    </w:p>
    <w:p w14:paraId="3BF1DEF4" w14:textId="6E5828FC" w:rsidR="007C5FB3" w:rsidRPr="007C5FB3" w:rsidRDefault="007C5FB3" w:rsidP="007C5FB3">
      <w:pPr>
        <w:pStyle w:val="Paragraphedeliste"/>
        <w:numPr>
          <w:ilvl w:val="0"/>
          <w:numId w:val="17"/>
        </w:numPr>
        <w:jc w:val="both"/>
        <w:rPr>
          <w:sz w:val="21"/>
          <w:szCs w:val="21"/>
        </w:rPr>
      </w:pPr>
      <w:r>
        <w:rPr>
          <w:noProof/>
        </w:rPr>
        <mc:AlternateContent>
          <mc:Choice Requires="wps">
            <w:drawing>
              <wp:anchor distT="0" distB="0" distL="114300" distR="114300" simplePos="0" relativeHeight="251671552" behindDoc="0" locked="0" layoutInCell="1" allowOverlap="1" wp14:anchorId="531F9840" wp14:editId="7E20B2FA">
                <wp:simplePos x="0" y="0"/>
                <wp:positionH relativeFrom="column">
                  <wp:posOffset>3949700</wp:posOffset>
                </wp:positionH>
                <wp:positionV relativeFrom="paragraph">
                  <wp:posOffset>-3928110</wp:posOffset>
                </wp:positionV>
                <wp:extent cx="5025224" cy="930303"/>
                <wp:effectExtent l="0" t="0" r="0" b="3175"/>
                <wp:wrapNone/>
                <wp:docPr id="7" name="Zone de texte 7"/>
                <wp:cNvGraphicFramePr/>
                <a:graphic xmlns:a="http://schemas.openxmlformats.org/drawingml/2006/main">
                  <a:graphicData uri="http://schemas.microsoft.com/office/word/2010/wordprocessingShape">
                    <wps:wsp>
                      <wps:cNvSpPr txBox="1"/>
                      <wps:spPr>
                        <a:xfrm>
                          <a:off x="0" y="0"/>
                          <a:ext cx="5025224" cy="930303"/>
                        </a:xfrm>
                        <a:prstGeom prst="rect">
                          <a:avLst/>
                        </a:prstGeom>
                        <a:noFill/>
                        <a:ln w="6350">
                          <a:noFill/>
                        </a:ln>
                      </wps:spPr>
                      <wps:txbx>
                        <w:txbxContent>
                          <w:p w14:paraId="065077EF" w14:textId="77777777" w:rsidR="007C5FB3" w:rsidRDefault="007C5FB3" w:rsidP="007C5FB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1F9840" id="Zone de texte 7" o:spid="_x0000_s1030" type="#_x0000_t202" style="position:absolute;left:0;text-align:left;margin-left:311pt;margin-top:-309.3pt;width:395.7pt;height:7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" filled="f" stroked="f" strokeweight=".5pt">
                <v:textbox>
                  <w:txbxContent>
                    <w:p w14:paraId="065077EF" w14:textId="77777777" w:rsidR="007C5FB3" w:rsidRDefault="007C5FB3" w:rsidP="007C5FB3">
                      <w:r>
                        <w:t xml:space="preserve">  </w:t>
                      </w:r>
                    </w:p>
                  </w:txbxContent>
                </v:textbox>
              </v:shape>
            </w:pict>
          </mc:Fallback>
        </mc:AlternateContent>
      </w:r>
      <w:r w:rsidRPr="001F11D3">
        <w:rPr>
          <w:sz w:val="28"/>
          <w:szCs w:val="28"/>
        </w:rPr>
        <w:t xml:space="preserve"> « J’observe »</w:t>
      </w:r>
      <w:r>
        <w:rPr>
          <w:sz w:val="28"/>
          <w:szCs w:val="28"/>
        </w:rPr>
        <w:t xml:space="preserve"> : </w:t>
      </w:r>
      <w:r w:rsidRPr="001F11D3">
        <w:rPr>
          <w:sz w:val="22"/>
          <w:szCs w:val="22"/>
        </w:rPr>
        <w:t xml:space="preserve">En utilisant </w:t>
      </w:r>
      <w:r w:rsidRPr="001F11D3">
        <w:rPr>
          <w:b/>
          <w:bCs/>
          <w:sz w:val="22"/>
          <w:szCs w:val="22"/>
        </w:rPr>
        <w:t>les descripteurs/indicateurs</w:t>
      </w:r>
      <w:r w:rsidRPr="001F11D3">
        <w:rPr>
          <w:sz w:val="22"/>
          <w:szCs w:val="22"/>
        </w:rPr>
        <w:t xml:space="preserve"> étudiés en TD</w:t>
      </w:r>
    </w:p>
    <w:p w14:paraId="7759BD80" w14:textId="0D3A5D19" w:rsidR="007C5FB3" w:rsidRPr="007C5FB3" w:rsidRDefault="007C5FB3" w:rsidP="007C5FB3">
      <w:pPr>
        <w:pStyle w:val="Paragraphedeliste"/>
        <w:numPr>
          <w:ilvl w:val="0"/>
          <w:numId w:val="17"/>
        </w:numPr>
        <w:jc w:val="both"/>
        <w:rPr>
          <w:sz w:val="21"/>
          <w:szCs w:val="21"/>
        </w:rPr>
      </w:pPr>
      <w:r w:rsidRPr="001F11D3">
        <w:rPr>
          <w:sz w:val="28"/>
          <w:szCs w:val="28"/>
        </w:rPr>
        <w:t>« J’analyse »</w:t>
      </w:r>
      <w:r>
        <w:rPr>
          <w:sz w:val="28"/>
          <w:szCs w:val="28"/>
        </w:rPr>
        <w:t xml:space="preserve"> : </w:t>
      </w:r>
      <w:r>
        <w:rPr>
          <w:sz w:val="22"/>
          <w:szCs w:val="22"/>
        </w:rPr>
        <w:t xml:space="preserve">En réfléchissant à toutes les ressources et leurs impacts sur la motricité </w:t>
      </w:r>
    </w:p>
    <w:p w14:paraId="30930059" w14:textId="78EE6F44" w:rsidR="003542E3" w:rsidRPr="003542E3" w:rsidRDefault="007C5FB3" w:rsidP="00C72B9B">
      <w:pPr>
        <w:pStyle w:val="Paragraphedeliste"/>
        <w:numPr>
          <w:ilvl w:val="0"/>
          <w:numId w:val="17"/>
        </w:numPr>
        <w:jc w:val="both"/>
        <w:rPr>
          <w:i/>
          <w:iCs/>
          <w:szCs w:val="20"/>
        </w:rPr>
      </w:pPr>
      <w:proofErr w:type="gramStart"/>
      <w:r w:rsidRPr="003542E3">
        <w:rPr>
          <w:sz w:val="28"/>
          <w:szCs w:val="28"/>
        </w:rPr>
        <w:t>« Je hiérarchise »</w:t>
      </w:r>
      <w:proofErr w:type="gramEnd"/>
      <w:r w:rsidRPr="003542E3">
        <w:rPr>
          <w:sz w:val="28"/>
          <w:szCs w:val="28"/>
        </w:rPr>
        <w:t> :</w:t>
      </w:r>
      <w:r w:rsidRPr="003542E3">
        <w:rPr>
          <w:sz w:val="22"/>
          <w:szCs w:val="22"/>
        </w:rPr>
        <w:t xml:space="preserve"> Au regard des différences ressources, proposer deux </w:t>
      </w:r>
      <w:r w:rsidR="003542E3">
        <w:rPr>
          <w:sz w:val="22"/>
          <w:szCs w:val="22"/>
        </w:rPr>
        <w:t>hypothèses explicatives</w:t>
      </w:r>
      <w:r w:rsidRPr="003542E3">
        <w:rPr>
          <w:sz w:val="22"/>
          <w:szCs w:val="22"/>
        </w:rPr>
        <w:t xml:space="preserve"> qui semble</w:t>
      </w:r>
      <w:r w:rsidR="003542E3">
        <w:rPr>
          <w:sz w:val="22"/>
          <w:szCs w:val="22"/>
        </w:rPr>
        <w:t>nt</w:t>
      </w:r>
      <w:r w:rsidRPr="003542E3">
        <w:rPr>
          <w:sz w:val="22"/>
          <w:szCs w:val="22"/>
        </w:rPr>
        <w:t xml:space="preserve"> faire prioritairement obstacle pour l’élève. L’une d’elle</w:t>
      </w:r>
      <w:r w:rsidR="003542E3">
        <w:rPr>
          <w:sz w:val="22"/>
          <w:szCs w:val="22"/>
        </w:rPr>
        <w:t>s</w:t>
      </w:r>
      <w:r w:rsidRPr="003542E3">
        <w:rPr>
          <w:sz w:val="22"/>
          <w:szCs w:val="22"/>
        </w:rPr>
        <w:t xml:space="preserve"> sera obligatoirement liée à la ressource biomécanique. </w:t>
      </w:r>
    </w:p>
    <w:tbl>
      <w:tblPr>
        <w:tblStyle w:val="Grilledutableau"/>
        <w:tblW w:w="14884" w:type="dxa"/>
        <w:tblInd w:w="-5" w:type="dxa"/>
        <w:tblLook w:val="04A0" w:firstRow="1" w:lastRow="0" w:firstColumn="1" w:lastColumn="0" w:noHBand="0" w:noVBand="1"/>
      </w:tblPr>
      <w:tblGrid>
        <w:gridCol w:w="2268"/>
        <w:gridCol w:w="1843"/>
        <w:gridCol w:w="4394"/>
        <w:gridCol w:w="6379"/>
      </w:tblGrid>
      <w:tr w:rsidR="003542E3" w:rsidRPr="006A71BE" w14:paraId="75E28E1E" w14:textId="77777777" w:rsidTr="005C3336">
        <w:tc>
          <w:tcPr>
            <w:tcW w:w="4111" w:type="dxa"/>
            <w:gridSpan w:val="2"/>
            <w:tcBorders>
              <w:left w:val="single" w:sz="4" w:space="0" w:color="auto"/>
            </w:tcBorders>
            <w:shd w:val="clear" w:color="auto" w:fill="E7E6E6" w:themeFill="background2"/>
          </w:tcPr>
          <w:p w14:paraId="128124EF" w14:textId="77777777" w:rsidR="003542E3" w:rsidRPr="006A71BE" w:rsidRDefault="003542E3" w:rsidP="005C3336">
            <w:pPr>
              <w:jc w:val="center"/>
              <w:rPr>
                <w:b/>
                <w:bCs/>
                <w:sz w:val="24"/>
              </w:rPr>
            </w:pPr>
            <w:r w:rsidRPr="00AE2F90">
              <w:rPr>
                <w:sz w:val="24"/>
              </w:rPr>
              <w:t>CONTEXTE D’OBSERVATION</w:t>
            </w:r>
          </w:p>
        </w:tc>
        <w:tc>
          <w:tcPr>
            <w:tcW w:w="4394" w:type="dxa"/>
            <w:tcBorders>
              <w:left w:val="single" w:sz="4" w:space="0" w:color="auto"/>
            </w:tcBorders>
            <w:shd w:val="clear" w:color="auto" w:fill="E7E6E6" w:themeFill="background2"/>
          </w:tcPr>
          <w:p w14:paraId="7F72AD0D" w14:textId="2EC19742" w:rsidR="003542E3" w:rsidRPr="006A71BE" w:rsidRDefault="003542E3" w:rsidP="005C3336">
            <w:pPr>
              <w:jc w:val="center"/>
              <w:rPr>
                <w:b/>
                <w:bCs/>
                <w:sz w:val="24"/>
              </w:rPr>
            </w:pPr>
            <w:r w:rsidRPr="006A71BE">
              <w:rPr>
                <w:b/>
                <w:bCs/>
                <w:sz w:val="24"/>
              </w:rPr>
              <w:t>OBSE</w:t>
            </w:r>
            <w:r w:rsidR="006F5B84">
              <w:rPr>
                <w:b/>
                <w:bCs/>
                <w:sz w:val="24"/>
              </w:rPr>
              <w:t>RVER</w:t>
            </w:r>
          </w:p>
        </w:tc>
        <w:tc>
          <w:tcPr>
            <w:tcW w:w="6379" w:type="dxa"/>
            <w:tcBorders>
              <w:left w:val="single" w:sz="4" w:space="0" w:color="auto"/>
            </w:tcBorders>
            <w:shd w:val="clear" w:color="auto" w:fill="E7E6E6" w:themeFill="background2"/>
          </w:tcPr>
          <w:p w14:paraId="6D65CFD2" w14:textId="23A20959" w:rsidR="003542E3" w:rsidRPr="006A71BE" w:rsidRDefault="006F5B84" w:rsidP="005C3336">
            <w:pPr>
              <w:jc w:val="center"/>
              <w:rPr>
                <w:b/>
                <w:bCs/>
                <w:sz w:val="24"/>
              </w:rPr>
            </w:pPr>
            <w:r>
              <w:rPr>
                <w:b/>
                <w:bCs/>
                <w:sz w:val="24"/>
              </w:rPr>
              <w:t xml:space="preserve">INTERPRETER </w:t>
            </w:r>
          </w:p>
        </w:tc>
      </w:tr>
      <w:tr w:rsidR="003542E3" w:rsidRPr="0048392D" w14:paraId="311FF4E7" w14:textId="77777777" w:rsidTr="005C3336">
        <w:tc>
          <w:tcPr>
            <w:tcW w:w="4111" w:type="dxa"/>
            <w:gridSpan w:val="2"/>
            <w:tcBorders>
              <w:left w:val="single" w:sz="4" w:space="0" w:color="auto"/>
              <w:bottom w:val="single" w:sz="4" w:space="0" w:color="auto"/>
              <w:right w:val="single" w:sz="4" w:space="0" w:color="auto"/>
            </w:tcBorders>
            <w:vAlign w:val="center"/>
          </w:tcPr>
          <w:p w14:paraId="0F730538" w14:textId="77777777" w:rsidR="003542E3" w:rsidRPr="006A71BE" w:rsidRDefault="003542E3" w:rsidP="005C3336">
            <w:pPr>
              <w:jc w:val="center"/>
              <w:rPr>
                <w:b/>
                <w:bCs/>
                <w:szCs w:val="20"/>
              </w:rPr>
            </w:pPr>
            <w:r w:rsidRPr="006A71BE">
              <w:rPr>
                <w:b/>
                <w:bCs/>
                <w:szCs w:val="20"/>
              </w:rPr>
              <w:t>Niveau de contraintes de la tâche</w:t>
            </w:r>
          </w:p>
        </w:tc>
        <w:tc>
          <w:tcPr>
            <w:tcW w:w="4394" w:type="dxa"/>
            <w:tcBorders>
              <w:left w:val="single" w:sz="4" w:space="0" w:color="auto"/>
              <w:right w:val="single" w:sz="4" w:space="0" w:color="auto"/>
            </w:tcBorders>
            <w:vAlign w:val="center"/>
          </w:tcPr>
          <w:p w14:paraId="4A9BF39C" w14:textId="77777777" w:rsidR="003542E3" w:rsidRPr="006A71BE" w:rsidRDefault="003542E3" w:rsidP="005C3336">
            <w:pPr>
              <w:jc w:val="center"/>
              <w:rPr>
                <w:b/>
                <w:bCs/>
                <w:szCs w:val="20"/>
              </w:rPr>
            </w:pPr>
            <w:r>
              <w:rPr>
                <w:b/>
                <w:bCs/>
                <w:szCs w:val="20"/>
              </w:rPr>
              <w:t>Description du comportement moteur</w:t>
            </w:r>
          </w:p>
        </w:tc>
        <w:tc>
          <w:tcPr>
            <w:tcW w:w="6379" w:type="dxa"/>
            <w:tcBorders>
              <w:left w:val="single" w:sz="4" w:space="0" w:color="auto"/>
            </w:tcBorders>
          </w:tcPr>
          <w:p w14:paraId="5BDD7F56" w14:textId="77777777" w:rsidR="003542E3" w:rsidRPr="006A71BE" w:rsidRDefault="003542E3" w:rsidP="005C3336">
            <w:pPr>
              <w:jc w:val="center"/>
              <w:rPr>
                <w:b/>
                <w:bCs/>
                <w:szCs w:val="20"/>
              </w:rPr>
            </w:pPr>
            <w:r w:rsidRPr="006A71BE">
              <w:rPr>
                <w:b/>
                <w:bCs/>
                <w:szCs w:val="20"/>
              </w:rPr>
              <w:t>Ressources des élèves</w:t>
            </w:r>
          </w:p>
          <w:p w14:paraId="5B6AF403" w14:textId="77777777" w:rsidR="003542E3" w:rsidRPr="006A71BE" w:rsidRDefault="003542E3" w:rsidP="005C3336">
            <w:pPr>
              <w:jc w:val="center"/>
              <w:rPr>
                <w:szCs w:val="20"/>
              </w:rPr>
            </w:pPr>
            <w:proofErr w:type="gramStart"/>
            <w:r w:rsidRPr="006A71BE">
              <w:rPr>
                <w:szCs w:val="20"/>
              </w:rPr>
              <w:t>et</w:t>
            </w:r>
            <w:proofErr w:type="gramEnd"/>
            <w:r w:rsidRPr="006A71BE">
              <w:rPr>
                <w:szCs w:val="20"/>
              </w:rPr>
              <w:t xml:space="preserve"> chronologie de l’action</w:t>
            </w:r>
          </w:p>
        </w:tc>
      </w:tr>
      <w:tr w:rsidR="006F5B84" w:rsidRPr="006A71BE" w14:paraId="27F6E9A8" w14:textId="77777777" w:rsidTr="006F5B84">
        <w:trPr>
          <w:trHeight w:val="515"/>
        </w:trPr>
        <w:tc>
          <w:tcPr>
            <w:tcW w:w="2268" w:type="dxa"/>
            <w:vMerge w:val="restart"/>
            <w:tcBorders>
              <w:left w:val="single" w:sz="4" w:space="0" w:color="auto"/>
              <w:right w:val="dashed" w:sz="4" w:space="0" w:color="auto"/>
            </w:tcBorders>
          </w:tcPr>
          <w:p w14:paraId="32030548" w14:textId="77777777" w:rsidR="006F5B84" w:rsidRPr="006A71BE" w:rsidRDefault="006F5B84" w:rsidP="005C3336">
            <w:pPr>
              <w:jc w:val="center"/>
              <w:rPr>
                <w:b/>
                <w:bCs/>
                <w:sz w:val="18"/>
                <w:szCs w:val="18"/>
              </w:rPr>
            </w:pPr>
          </w:p>
          <w:p w14:paraId="38EE59F2" w14:textId="77777777" w:rsidR="006F5B84" w:rsidRDefault="006F5B84" w:rsidP="005C3336">
            <w:pPr>
              <w:jc w:val="center"/>
              <w:rPr>
                <w:b/>
                <w:bCs/>
                <w:sz w:val="18"/>
                <w:szCs w:val="18"/>
              </w:rPr>
            </w:pPr>
            <w:r w:rsidRPr="006A71BE">
              <w:rPr>
                <w:b/>
                <w:bCs/>
                <w:sz w:val="18"/>
                <w:szCs w:val="18"/>
              </w:rPr>
              <w:t>Informationnelles</w:t>
            </w:r>
          </w:p>
          <w:p w14:paraId="2AFD7AFF" w14:textId="77777777" w:rsidR="006F5B84" w:rsidRPr="006A71BE" w:rsidRDefault="006F5B84" w:rsidP="005C3336">
            <w:pPr>
              <w:jc w:val="center"/>
              <w:rPr>
                <w:b/>
                <w:bCs/>
                <w:sz w:val="18"/>
                <w:szCs w:val="18"/>
              </w:rPr>
            </w:pPr>
          </w:p>
          <w:p w14:paraId="5964598F" w14:textId="77777777" w:rsidR="006F5B84" w:rsidRDefault="006F5B84" w:rsidP="005C3336">
            <w:pPr>
              <w:jc w:val="center"/>
              <w:rPr>
                <w:sz w:val="18"/>
                <w:szCs w:val="18"/>
              </w:rPr>
            </w:pPr>
            <w:r>
              <w:rPr>
                <w:noProof/>
              </w:rPr>
              <w:drawing>
                <wp:inline distT="0" distB="0" distL="0" distR="0" wp14:anchorId="4F95BE40" wp14:editId="3EB07225">
                  <wp:extent cx="449720" cy="118474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291" cy="1231035"/>
                          </a:xfrm>
                          <a:prstGeom prst="rect">
                            <a:avLst/>
                          </a:prstGeom>
                        </pic:spPr>
                      </pic:pic>
                    </a:graphicData>
                  </a:graphic>
                </wp:inline>
              </w:drawing>
            </w:r>
          </w:p>
          <w:p w14:paraId="79CCA361" w14:textId="77777777" w:rsidR="006F5B84" w:rsidRDefault="006F5B84" w:rsidP="005C3336">
            <w:pPr>
              <w:jc w:val="center"/>
              <w:rPr>
                <w:sz w:val="18"/>
                <w:szCs w:val="18"/>
              </w:rPr>
            </w:pPr>
          </w:p>
          <w:p w14:paraId="3AA4B7AD" w14:textId="77777777" w:rsidR="006F5B84" w:rsidRDefault="006F5B84" w:rsidP="005C3336">
            <w:pPr>
              <w:jc w:val="center"/>
              <w:rPr>
                <w:sz w:val="18"/>
                <w:szCs w:val="18"/>
              </w:rPr>
            </w:pPr>
          </w:p>
          <w:p w14:paraId="5C273001" w14:textId="77777777" w:rsidR="006F5B84" w:rsidRDefault="006F5B84" w:rsidP="005C3336">
            <w:pPr>
              <w:jc w:val="center"/>
              <w:rPr>
                <w:sz w:val="18"/>
                <w:szCs w:val="18"/>
              </w:rPr>
            </w:pPr>
          </w:p>
          <w:p w14:paraId="66696D21" w14:textId="77777777" w:rsidR="006F5B84" w:rsidRDefault="006F5B84" w:rsidP="005C3336">
            <w:pPr>
              <w:jc w:val="center"/>
              <w:rPr>
                <w:sz w:val="18"/>
                <w:szCs w:val="18"/>
              </w:rPr>
            </w:pPr>
          </w:p>
          <w:p w14:paraId="758C71DD" w14:textId="77777777" w:rsidR="006F5B84" w:rsidRPr="006A71BE" w:rsidRDefault="006F5B84" w:rsidP="005C3336">
            <w:pPr>
              <w:jc w:val="center"/>
              <w:rPr>
                <w:sz w:val="18"/>
                <w:szCs w:val="18"/>
              </w:rPr>
            </w:pPr>
          </w:p>
          <w:p w14:paraId="27F91430" w14:textId="77777777" w:rsidR="006F5B84" w:rsidRPr="006A71BE" w:rsidRDefault="006F5B84" w:rsidP="005C3336">
            <w:pPr>
              <w:jc w:val="center"/>
              <w:rPr>
                <w:b/>
                <w:bCs/>
                <w:sz w:val="18"/>
                <w:szCs w:val="18"/>
              </w:rPr>
            </w:pPr>
            <w:r w:rsidRPr="006A71BE">
              <w:rPr>
                <w:b/>
                <w:bCs/>
                <w:sz w:val="18"/>
                <w:szCs w:val="18"/>
              </w:rPr>
              <w:t>Biomécaniques</w:t>
            </w:r>
          </w:p>
          <w:p w14:paraId="1988344E" w14:textId="77777777" w:rsidR="006F5B84" w:rsidRPr="006A71BE" w:rsidRDefault="006F5B84" w:rsidP="005C3336">
            <w:pPr>
              <w:jc w:val="center"/>
              <w:rPr>
                <w:sz w:val="18"/>
                <w:szCs w:val="18"/>
              </w:rPr>
            </w:pPr>
            <w:r>
              <w:rPr>
                <w:noProof/>
              </w:rPr>
              <w:drawing>
                <wp:inline distT="0" distB="0" distL="0" distR="0" wp14:anchorId="1217C791" wp14:editId="354FBC26">
                  <wp:extent cx="436336" cy="1272209"/>
                  <wp:effectExtent l="0" t="0" r="1905"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619" cy="1331347"/>
                          </a:xfrm>
                          <a:prstGeom prst="rect">
                            <a:avLst/>
                          </a:prstGeom>
                        </pic:spPr>
                      </pic:pic>
                    </a:graphicData>
                  </a:graphic>
                </wp:inline>
              </w:drawing>
            </w:r>
          </w:p>
        </w:tc>
        <w:tc>
          <w:tcPr>
            <w:tcW w:w="1843" w:type="dxa"/>
            <w:vMerge w:val="restart"/>
            <w:tcBorders>
              <w:left w:val="dashed" w:sz="4" w:space="0" w:color="auto"/>
              <w:right w:val="single" w:sz="4" w:space="0" w:color="auto"/>
            </w:tcBorders>
          </w:tcPr>
          <w:p w14:paraId="194B5706" w14:textId="77777777" w:rsidR="006F5B84" w:rsidRDefault="006F5B84" w:rsidP="005C3336">
            <w:pPr>
              <w:jc w:val="center"/>
              <w:rPr>
                <w:b/>
                <w:bCs/>
                <w:sz w:val="18"/>
                <w:szCs w:val="18"/>
              </w:rPr>
            </w:pPr>
          </w:p>
          <w:p w14:paraId="7A564DFA" w14:textId="77777777" w:rsidR="006F5B84" w:rsidRDefault="006F5B84" w:rsidP="005C3336">
            <w:pPr>
              <w:jc w:val="center"/>
              <w:rPr>
                <w:b/>
                <w:bCs/>
                <w:sz w:val="18"/>
                <w:szCs w:val="18"/>
              </w:rPr>
            </w:pPr>
            <w:r w:rsidRPr="006A71BE">
              <w:rPr>
                <w:b/>
                <w:bCs/>
                <w:sz w:val="18"/>
                <w:szCs w:val="18"/>
              </w:rPr>
              <w:t>Énergétiques</w:t>
            </w:r>
          </w:p>
          <w:p w14:paraId="5BFA76FD" w14:textId="77777777" w:rsidR="006F5B84" w:rsidRDefault="006F5B84" w:rsidP="005C3336">
            <w:pPr>
              <w:jc w:val="center"/>
              <w:rPr>
                <w:b/>
                <w:bCs/>
                <w:sz w:val="18"/>
                <w:szCs w:val="18"/>
              </w:rPr>
            </w:pPr>
          </w:p>
          <w:p w14:paraId="32B3BBD3" w14:textId="77777777" w:rsidR="006F5B84" w:rsidRPr="006A71BE" w:rsidRDefault="006F5B84" w:rsidP="005C3336">
            <w:pPr>
              <w:jc w:val="center"/>
              <w:rPr>
                <w:b/>
                <w:bCs/>
                <w:sz w:val="18"/>
                <w:szCs w:val="18"/>
              </w:rPr>
            </w:pPr>
            <w:r>
              <w:rPr>
                <w:noProof/>
              </w:rPr>
              <w:drawing>
                <wp:inline distT="0" distB="0" distL="0" distR="0" wp14:anchorId="4EF1D9AB" wp14:editId="2F38431F">
                  <wp:extent cx="437322" cy="1097957"/>
                  <wp:effectExtent l="0" t="0" r="127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773" cy="1131727"/>
                          </a:xfrm>
                          <a:prstGeom prst="rect">
                            <a:avLst/>
                          </a:prstGeom>
                        </pic:spPr>
                      </pic:pic>
                    </a:graphicData>
                  </a:graphic>
                </wp:inline>
              </w:drawing>
            </w:r>
          </w:p>
          <w:p w14:paraId="3439676B" w14:textId="77777777" w:rsidR="006F5B84" w:rsidRDefault="006F5B84" w:rsidP="005C3336">
            <w:pPr>
              <w:jc w:val="center"/>
              <w:rPr>
                <w:sz w:val="18"/>
                <w:szCs w:val="18"/>
              </w:rPr>
            </w:pPr>
          </w:p>
          <w:p w14:paraId="19413E94" w14:textId="77777777" w:rsidR="006F5B84" w:rsidRDefault="006F5B84" w:rsidP="005C3336">
            <w:pPr>
              <w:jc w:val="center"/>
              <w:rPr>
                <w:sz w:val="18"/>
                <w:szCs w:val="18"/>
              </w:rPr>
            </w:pPr>
          </w:p>
          <w:p w14:paraId="770A6AE9" w14:textId="77777777" w:rsidR="006F5B84" w:rsidRDefault="006F5B84" w:rsidP="005C3336">
            <w:pPr>
              <w:jc w:val="center"/>
              <w:rPr>
                <w:sz w:val="18"/>
                <w:szCs w:val="18"/>
              </w:rPr>
            </w:pPr>
          </w:p>
          <w:p w14:paraId="65B460DB" w14:textId="77777777" w:rsidR="006F5B84" w:rsidRDefault="006F5B84" w:rsidP="005C3336">
            <w:pPr>
              <w:jc w:val="center"/>
              <w:rPr>
                <w:sz w:val="18"/>
                <w:szCs w:val="18"/>
              </w:rPr>
            </w:pPr>
          </w:p>
          <w:p w14:paraId="53F4A745" w14:textId="77777777" w:rsidR="006F5B84" w:rsidRDefault="006F5B84" w:rsidP="005C3336">
            <w:pPr>
              <w:jc w:val="center"/>
              <w:rPr>
                <w:sz w:val="18"/>
                <w:szCs w:val="18"/>
              </w:rPr>
            </w:pPr>
          </w:p>
          <w:p w14:paraId="6BC1E99D" w14:textId="77777777" w:rsidR="006F5B84" w:rsidRDefault="006F5B84" w:rsidP="005C3336">
            <w:pPr>
              <w:jc w:val="center"/>
              <w:rPr>
                <w:b/>
                <w:bCs/>
                <w:sz w:val="18"/>
                <w:szCs w:val="18"/>
              </w:rPr>
            </w:pPr>
          </w:p>
          <w:p w14:paraId="092C2D4A" w14:textId="77777777" w:rsidR="006F5B84" w:rsidRPr="006A71BE" w:rsidRDefault="006F5B84" w:rsidP="005C3336">
            <w:pPr>
              <w:jc w:val="center"/>
              <w:rPr>
                <w:b/>
                <w:bCs/>
                <w:sz w:val="18"/>
                <w:szCs w:val="18"/>
              </w:rPr>
            </w:pPr>
            <w:r w:rsidRPr="006A71BE">
              <w:rPr>
                <w:b/>
                <w:bCs/>
                <w:sz w:val="18"/>
                <w:szCs w:val="18"/>
              </w:rPr>
              <w:t>Socio-affectives</w:t>
            </w:r>
          </w:p>
          <w:p w14:paraId="7ED23018" w14:textId="77777777" w:rsidR="006F5B84" w:rsidRPr="000A7DE2" w:rsidRDefault="006F5B84" w:rsidP="005C3336">
            <w:pPr>
              <w:jc w:val="center"/>
              <w:rPr>
                <w:b/>
                <w:bCs/>
                <w:sz w:val="18"/>
                <w:szCs w:val="18"/>
              </w:rPr>
            </w:pPr>
            <w:r>
              <w:rPr>
                <w:noProof/>
              </w:rPr>
              <w:drawing>
                <wp:inline distT="0" distB="0" distL="0" distR="0" wp14:anchorId="1C73D97A" wp14:editId="236ACF4D">
                  <wp:extent cx="437322" cy="1227483"/>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6334" cy="1252778"/>
                          </a:xfrm>
                          <a:prstGeom prst="rect">
                            <a:avLst/>
                          </a:prstGeom>
                        </pic:spPr>
                      </pic:pic>
                    </a:graphicData>
                  </a:graphic>
                </wp:inline>
              </w:drawing>
            </w:r>
          </w:p>
        </w:tc>
        <w:tc>
          <w:tcPr>
            <w:tcW w:w="4394" w:type="dxa"/>
            <w:tcBorders>
              <w:left w:val="single" w:sz="4" w:space="0" w:color="auto"/>
              <w:right w:val="single" w:sz="4" w:space="0" w:color="auto"/>
            </w:tcBorders>
          </w:tcPr>
          <w:p w14:paraId="7D463A44" w14:textId="77777777" w:rsidR="006F5B84" w:rsidRPr="002D5178" w:rsidRDefault="006F5B84" w:rsidP="00A20633">
            <w:pPr>
              <w:rPr>
                <w:sz w:val="18"/>
                <w:szCs w:val="18"/>
              </w:rPr>
            </w:pPr>
            <w:r w:rsidRPr="002D5178">
              <w:rPr>
                <w:sz w:val="18"/>
                <w:szCs w:val="18"/>
              </w:rPr>
              <w:t xml:space="preserve">Découper la vidéo en différentes phases. Puis pour chacune d’entre elles : </w:t>
            </w:r>
          </w:p>
          <w:p w14:paraId="0A364FB9" w14:textId="77777777" w:rsidR="006F5B84" w:rsidRPr="002D5178" w:rsidRDefault="006F5B84" w:rsidP="00A20633">
            <w:pPr>
              <w:rPr>
                <w:sz w:val="18"/>
                <w:szCs w:val="18"/>
              </w:rPr>
            </w:pPr>
          </w:p>
          <w:p w14:paraId="21690EDF" w14:textId="0D59977B" w:rsidR="006F5B84" w:rsidRPr="002D5178" w:rsidRDefault="006F5B84" w:rsidP="00A20633">
            <w:pPr>
              <w:rPr>
                <w:sz w:val="18"/>
                <w:szCs w:val="18"/>
              </w:rPr>
            </w:pPr>
            <w:r w:rsidRPr="002D5178">
              <w:rPr>
                <w:sz w:val="18"/>
                <w:szCs w:val="18"/>
              </w:rPr>
              <w:t>Nommer les types de coordination, les mouvements de base, les différentes ceintures mises en jeu, le nombre de segments utilisés (bras de levier ; qualité du chemin de lancement le cas échéant) et l’amplitude des mouvements</w:t>
            </w:r>
          </w:p>
        </w:tc>
        <w:tc>
          <w:tcPr>
            <w:tcW w:w="6379" w:type="dxa"/>
            <w:vMerge w:val="restart"/>
            <w:tcBorders>
              <w:left w:val="single" w:sz="4" w:space="0" w:color="auto"/>
            </w:tcBorders>
          </w:tcPr>
          <w:p w14:paraId="70F4F291" w14:textId="77777777" w:rsidR="006F5B84" w:rsidRPr="006A71BE" w:rsidRDefault="006F5B84" w:rsidP="003542E3">
            <w:pPr>
              <w:rPr>
                <w:b/>
                <w:bCs/>
                <w:sz w:val="18"/>
                <w:szCs w:val="18"/>
              </w:rPr>
            </w:pPr>
            <w:r w:rsidRPr="006A71BE">
              <w:rPr>
                <w:b/>
                <w:bCs/>
                <w:sz w:val="18"/>
                <w:szCs w:val="18"/>
              </w:rPr>
              <w:t>Biomécaniques</w:t>
            </w:r>
          </w:p>
          <w:p w14:paraId="4318DEB9" w14:textId="77777777" w:rsidR="00481285" w:rsidRDefault="005F3A34" w:rsidP="00481285">
            <w:pPr>
              <w:pStyle w:val="docdata"/>
              <w:spacing w:before="0" w:beforeAutospacing="0" w:after="0" w:afterAutospacing="0"/>
            </w:pPr>
            <w:r>
              <w:rPr>
                <w:sz w:val="18"/>
                <w:szCs w:val="18"/>
              </w:rPr>
              <w:t xml:space="preserve"> </w:t>
            </w:r>
            <w:proofErr w:type="gramStart"/>
            <w:r w:rsidR="00481285">
              <w:rPr>
                <w:color w:val="000000"/>
                <w:sz w:val="18"/>
                <w:szCs w:val="18"/>
              </w:rPr>
              <w:t>l’alignement</w:t>
            </w:r>
            <w:proofErr w:type="gramEnd"/>
            <w:r w:rsidR="00481285">
              <w:rPr>
                <w:color w:val="000000"/>
                <w:sz w:val="18"/>
                <w:szCs w:val="18"/>
              </w:rPr>
              <w:t xml:space="preserve"> segmentaire et/ou un manque de gainage ne permet pas une transmission efficace des forces produites. </w:t>
            </w:r>
          </w:p>
          <w:p w14:paraId="2C252BA3" w14:textId="77777777" w:rsidR="00481285" w:rsidRDefault="00481285" w:rsidP="00481285">
            <w:pPr>
              <w:pStyle w:val="NormalWeb"/>
              <w:spacing w:before="0" w:beforeAutospacing="0" w:after="0" w:afterAutospacing="0"/>
            </w:pPr>
            <w:r>
              <w:rPr>
                <w:color w:val="000000"/>
                <w:sz w:val="18"/>
                <w:szCs w:val="18"/>
              </w:rPr>
              <w:t>Le pratiquant est en déséquilibre / La coordination « résiste » aux situations de déséquilibre</w:t>
            </w:r>
          </w:p>
          <w:p w14:paraId="2907CA2F" w14:textId="77777777" w:rsidR="00481285" w:rsidRDefault="00481285" w:rsidP="00481285">
            <w:pPr>
              <w:pStyle w:val="NormalWeb"/>
              <w:spacing w:before="0" w:beforeAutospacing="0" w:after="0" w:afterAutospacing="0"/>
            </w:pPr>
            <w:r>
              <w:rPr>
                <w:color w:val="000000"/>
                <w:sz w:val="18"/>
                <w:szCs w:val="18"/>
              </w:rPr>
              <w:t>La coordination est « attirée » par un mode de coordination usuel (attracteur spontané) : fonctionnement en bloc, coordination de marche, verticale du terrien, …</w:t>
            </w:r>
          </w:p>
          <w:p w14:paraId="6317ED49" w14:textId="5D88FEC5" w:rsidR="006F5B84" w:rsidRPr="00481285" w:rsidRDefault="00481285" w:rsidP="00481285">
            <w:pPr>
              <w:pStyle w:val="NormalWeb"/>
              <w:spacing w:before="0" w:beforeAutospacing="0" w:after="0" w:afterAutospacing="0"/>
            </w:pPr>
            <w:r>
              <w:t> </w:t>
            </w:r>
          </w:p>
        </w:tc>
      </w:tr>
      <w:tr w:rsidR="006F5B84" w:rsidRPr="006A71BE" w14:paraId="74BBE27B" w14:textId="77777777" w:rsidTr="006F5B84">
        <w:trPr>
          <w:trHeight w:val="54"/>
        </w:trPr>
        <w:tc>
          <w:tcPr>
            <w:tcW w:w="2268" w:type="dxa"/>
            <w:vMerge/>
            <w:tcBorders>
              <w:left w:val="single" w:sz="4" w:space="0" w:color="auto"/>
              <w:right w:val="dashed" w:sz="4" w:space="0" w:color="auto"/>
            </w:tcBorders>
          </w:tcPr>
          <w:p w14:paraId="466E873B" w14:textId="77777777" w:rsidR="006F5B84" w:rsidRPr="006A71BE" w:rsidRDefault="006F5B84" w:rsidP="005C3336">
            <w:pPr>
              <w:jc w:val="center"/>
              <w:rPr>
                <w:b/>
                <w:bCs/>
                <w:sz w:val="18"/>
                <w:szCs w:val="18"/>
              </w:rPr>
            </w:pPr>
          </w:p>
        </w:tc>
        <w:tc>
          <w:tcPr>
            <w:tcW w:w="1843" w:type="dxa"/>
            <w:vMerge/>
            <w:tcBorders>
              <w:left w:val="dashed" w:sz="4" w:space="0" w:color="auto"/>
              <w:right w:val="single" w:sz="4" w:space="0" w:color="auto"/>
            </w:tcBorders>
          </w:tcPr>
          <w:p w14:paraId="1946BAED" w14:textId="77777777" w:rsidR="006F5B84" w:rsidRDefault="006F5B84" w:rsidP="005C3336">
            <w:pPr>
              <w:jc w:val="center"/>
              <w:rPr>
                <w:b/>
                <w:bCs/>
                <w:sz w:val="18"/>
                <w:szCs w:val="18"/>
              </w:rPr>
            </w:pPr>
          </w:p>
        </w:tc>
        <w:tc>
          <w:tcPr>
            <w:tcW w:w="4394" w:type="dxa"/>
            <w:tcBorders>
              <w:left w:val="single" w:sz="4" w:space="0" w:color="auto"/>
              <w:right w:val="single" w:sz="4" w:space="0" w:color="auto"/>
            </w:tcBorders>
            <w:shd w:val="clear" w:color="auto" w:fill="E7E6E6" w:themeFill="background2"/>
          </w:tcPr>
          <w:p w14:paraId="7CA49BCD" w14:textId="3E412F3F" w:rsidR="006F5B84" w:rsidRPr="006F5B84" w:rsidRDefault="006F5B84" w:rsidP="006F5B84">
            <w:pPr>
              <w:jc w:val="center"/>
              <w:rPr>
                <w:b/>
                <w:bCs/>
                <w:sz w:val="24"/>
              </w:rPr>
            </w:pPr>
            <w:r w:rsidRPr="006F5B84">
              <w:rPr>
                <w:b/>
                <w:bCs/>
                <w:sz w:val="24"/>
              </w:rPr>
              <w:t>ANALYSER</w:t>
            </w:r>
          </w:p>
        </w:tc>
        <w:tc>
          <w:tcPr>
            <w:tcW w:w="6379" w:type="dxa"/>
            <w:vMerge/>
            <w:tcBorders>
              <w:left w:val="single" w:sz="4" w:space="0" w:color="auto"/>
            </w:tcBorders>
          </w:tcPr>
          <w:p w14:paraId="78E49883" w14:textId="77777777" w:rsidR="006F5B84" w:rsidRDefault="006F5B84" w:rsidP="003542E3">
            <w:pPr>
              <w:rPr>
                <w:b/>
                <w:bCs/>
                <w:sz w:val="18"/>
                <w:szCs w:val="18"/>
              </w:rPr>
            </w:pPr>
          </w:p>
        </w:tc>
      </w:tr>
      <w:tr w:rsidR="006F5B84" w:rsidRPr="006A71BE" w14:paraId="0F0E773D" w14:textId="77777777" w:rsidTr="006F5B84">
        <w:trPr>
          <w:trHeight w:val="459"/>
        </w:trPr>
        <w:tc>
          <w:tcPr>
            <w:tcW w:w="2268" w:type="dxa"/>
            <w:vMerge/>
            <w:tcBorders>
              <w:left w:val="single" w:sz="4" w:space="0" w:color="auto"/>
              <w:right w:val="dashed" w:sz="4" w:space="0" w:color="auto"/>
            </w:tcBorders>
          </w:tcPr>
          <w:p w14:paraId="701E2ADC" w14:textId="77777777" w:rsidR="006F5B84" w:rsidRPr="006A71BE" w:rsidRDefault="006F5B84" w:rsidP="006F5B84">
            <w:pPr>
              <w:jc w:val="center"/>
              <w:rPr>
                <w:b/>
                <w:bCs/>
                <w:sz w:val="18"/>
                <w:szCs w:val="18"/>
              </w:rPr>
            </w:pPr>
          </w:p>
        </w:tc>
        <w:tc>
          <w:tcPr>
            <w:tcW w:w="1843" w:type="dxa"/>
            <w:vMerge/>
            <w:tcBorders>
              <w:left w:val="dashed" w:sz="4" w:space="0" w:color="auto"/>
              <w:right w:val="single" w:sz="4" w:space="0" w:color="auto"/>
            </w:tcBorders>
          </w:tcPr>
          <w:p w14:paraId="505F33D4" w14:textId="77777777" w:rsidR="006F5B84" w:rsidRDefault="006F5B84" w:rsidP="006F5B84">
            <w:pPr>
              <w:jc w:val="center"/>
              <w:rPr>
                <w:b/>
                <w:bCs/>
                <w:sz w:val="18"/>
                <w:szCs w:val="18"/>
              </w:rPr>
            </w:pPr>
          </w:p>
        </w:tc>
        <w:tc>
          <w:tcPr>
            <w:tcW w:w="4394" w:type="dxa"/>
            <w:tcBorders>
              <w:left w:val="single" w:sz="4" w:space="0" w:color="auto"/>
              <w:right w:val="single" w:sz="4" w:space="0" w:color="auto"/>
            </w:tcBorders>
            <w:shd w:val="clear" w:color="auto" w:fill="FFFFFF" w:themeFill="background1"/>
          </w:tcPr>
          <w:p w14:paraId="4FE3134C" w14:textId="77777777" w:rsidR="006F5B84" w:rsidRPr="002D5178" w:rsidRDefault="006F5B84" w:rsidP="006F5B84">
            <w:pPr>
              <w:rPr>
                <w:sz w:val="18"/>
                <w:szCs w:val="18"/>
              </w:rPr>
            </w:pPr>
            <w:r w:rsidRPr="002D5178">
              <w:rPr>
                <w:sz w:val="18"/>
                <w:szCs w:val="18"/>
              </w:rPr>
              <w:t>Sur l’ensemble de la vidéo : Décrire l’orientation et la qualité du regard</w:t>
            </w:r>
          </w:p>
          <w:p w14:paraId="36DCCE4C" w14:textId="77777777" w:rsidR="006F5B84" w:rsidRPr="002D5178" w:rsidRDefault="006F5B84" w:rsidP="006F5B84">
            <w:pPr>
              <w:rPr>
                <w:sz w:val="18"/>
                <w:szCs w:val="18"/>
              </w:rPr>
            </w:pPr>
          </w:p>
          <w:p w14:paraId="69ABE6B9" w14:textId="77777777" w:rsidR="006F5B84" w:rsidRPr="002D5178" w:rsidRDefault="006F5B84" w:rsidP="006F5B84">
            <w:pPr>
              <w:rPr>
                <w:sz w:val="18"/>
                <w:szCs w:val="18"/>
              </w:rPr>
            </w:pPr>
          </w:p>
          <w:p w14:paraId="6F543A3C" w14:textId="77777777" w:rsidR="006F5B84" w:rsidRPr="006F5B84" w:rsidRDefault="006F5B84" w:rsidP="006F5B84">
            <w:pPr>
              <w:jc w:val="center"/>
              <w:rPr>
                <w:b/>
                <w:bCs/>
                <w:sz w:val="24"/>
              </w:rPr>
            </w:pPr>
          </w:p>
        </w:tc>
        <w:tc>
          <w:tcPr>
            <w:tcW w:w="6379" w:type="dxa"/>
            <w:tcBorders>
              <w:left w:val="single" w:sz="4" w:space="0" w:color="auto"/>
            </w:tcBorders>
          </w:tcPr>
          <w:p w14:paraId="46A981B3" w14:textId="77777777" w:rsidR="006F5B84" w:rsidRPr="006A71BE" w:rsidRDefault="006F5B84" w:rsidP="006F5B84">
            <w:pPr>
              <w:rPr>
                <w:b/>
                <w:bCs/>
                <w:sz w:val="18"/>
                <w:szCs w:val="18"/>
              </w:rPr>
            </w:pPr>
            <w:r w:rsidRPr="006A71BE">
              <w:rPr>
                <w:b/>
                <w:bCs/>
                <w:sz w:val="18"/>
                <w:szCs w:val="18"/>
              </w:rPr>
              <w:t>Socio-affectives</w:t>
            </w:r>
          </w:p>
          <w:p w14:paraId="6FE184B2" w14:textId="77777777" w:rsidR="006F5B84" w:rsidRPr="006A71BE" w:rsidRDefault="006F5B84" w:rsidP="006F5B84">
            <w:pPr>
              <w:rPr>
                <w:bCs/>
                <w:sz w:val="18"/>
                <w:szCs w:val="18"/>
              </w:rPr>
            </w:pPr>
            <w:r w:rsidRPr="006A71BE">
              <w:rPr>
                <w:bCs/>
                <w:sz w:val="18"/>
                <w:szCs w:val="18"/>
              </w:rPr>
              <w:t>Dominance ou capacité à assumer un rôle avec ou sans regard extérieur</w:t>
            </w:r>
          </w:p>
          <w:p w14:paraId="39AC843F" w14:textId="77777777" w:rsidR="006F5B84" w:rsidRDefault="006F5B84" w:rsidP="006F5B84">
            <w:pPr>
              <w:rPr>
                <w:color w:val="000000" w:themeColor="text1"/>
                <w:sz w:val="18"/>
                <w:szCs w:val="18"/>
              </w:rPr>
            </w:pPr>
            <w:r w:rsidRPr="006A71BE">
              <w:rPr>
                <w:color w:val="000000" w:themeColor="text1"/>
                <w:sz w:val="18"/>
                <w:szCs w:val="18"/>
              </w:rPr>
              <w:t>Contrôle de soi et de ses émotions</w:t>
            </w:r>
            <w:r>
              <w:rPr>
                <w:color w:val="000000" w:themeColor="text1"/>
                <w:sz w:val="18"/>
                <w:szCs w:val="18"/>
              </w:rPr>
              <w:t xml:space="preserve"> (se rassurer, avoir peur)</w:t>
            </w:r>
          </w:p>
          <w:p w14:paraId="0D4AF10F" w14:textId="77777777" w:rsidR="006F5B84" w:rsidRPr="006A71BE" w:rsidRDefault="006F5B84" w:rsidP="006F5B84">
            <w:pPr>
              <w:rPr>
                <w:b/>
                <w:bCs/>
                <w:sz w:val="18"/>
                <w:szCs w:val="18"/>
              </w:rPr>
            </w:pPr>
          </w:p>
        </w:tc>
      </w:tr>
      <w:tr w:rsidR="006F5B84" w:rsidRPr="006A71BE" w14:paraId="41266EAA" w14:textId="77777777" w:rsidTr="006F5B84">
        <w:trPr>
          <w:trHeight w:val="67"/>
        </w:trPr>
        <w:tc>
          <w:tcPr>
            <w:tcW w:w="2268" w:type="dxa"/>
            <w:vMerge/>
            <w:tcBorders>
              <w:left w:val="single" w:sz="4" w:space="0" w:color="auto"/>
              <w:right w:val="dashed" w:sz="4" w:space="0" w:color="auto"/>
            </w:tcBorders>
          </w:tcPr>
          <w:p w14:paraId="66EC837D" w14:textId="77777777" w:rsidR="006F5B84" w:rsidRPr="006A71BE" w:rsidRDefault="006F5B84" w:rsidP="006F5B84">
            <w:pPr>
              <w:jc w:val="center"/>
              <w:rPr>
                <w:b/>
                <w:bCs/>
                <w:sz w:val="18"/>
                <w:szCs w:val="18"/>
              </w:rPr>
            </w:pPr>
          </w:p>
        </w:tc>
        <w:tc>
          <w:tcPr>
            <w:tcW w:w="1843" w:type="dxa"/>
            <w:vMerge/>
            <w:tcBorders>
              <w:left w:val="dashed" w:sz="4" w:space="0" w:color="auto"/>
              <w:right w:val="single" w:sz="4" w:space="0" w:color="auto"/>
            </w:tcBorders>
          </w:tcPr>
          <w:p w14:paraId="1A7D4787" w14:textId="77777777" w:rsidR="006F5B84" w:rsidRDefault="006F5B84" w:rsidP="006F5B84">
            <w:pPr>
              <w:jc w:val="center"/>
              <w:rPr>
                <w:b/>
                <w:bCs/>
                <w:sz w:val="18"/>
                <w:szCs w:val="18"/>
              </w:rPr>
            </w:pPr>
          </w:p>
        </w:tc>
        <w:tc>
          <w:tcPr>
            <w:tcW w:w="4394" w:type="dxa"/>
            <w:tcBorders>
              <w:left w:val="single" w:sz="4" w:space="0" w:color="auto"/>
              <w:right w:val="single" w:sz="4" w:space="0" w:color="auto"/>
            </w:tcBorders>
          </w:tcPr>
          <w:p w14:paraId="19BAE563" w14:textId="77777777" w:rsidR="006F5B84" w:rsidRPr="002D5178" w:rsidRDefault="006F5B84" w:rsidP="006F5B84">
            <w:pPr>
              <w:rPr>
                <w:sz w:val="18"/>
                <w:szCs w:val="18"/>
              </w:rPr>
            </w:pPr>
            <w:r w:rsidRPr="002D5178">
              <w:rPr>
                <w:sz w:val="18"/>
                <w:szCs w:val="18"/>
              </w:rPr>
              <w:t>Sur l’ensemble de la vidéo : Observer la fluidité de la gestuelle et la vitesse d’exécution</w:t>
            </w:r>
          </w:p>
          <w:p w14:paraId="1BA61B54" w14:textId="77777777" w:rsidR="006F5B84" w:rsidRPr="002D5178" w:rsidRDefault="006F5B84" w:rsidP="006F5B84">
            <w:pPr>
              <w:rPr>
                <w:b/>
                <w:bCs/>
                <w:sz w:val="18"/>
                <w:szCs w:val="18"/>
              </w:rPr>
            </w:pPr>
          </w:p>
        </w:tc>
        <w:tc>
          <w:tcPr>
            <w:tcW w:w="6379" w:type="dxa"/>
            <w:tcBorders>
              <w:left w:val="single" w:sz="4" w:space="0" w:color="auto"/>
            </w:tcBorders>
          </w:tcPr>
          <w:p w14:paraId="71DCA35F" w14:textId="0FC466EA" w:rsidR="006F5B84" w:rsidRPr="006A71BE" w:rsidRDefault="006F5B84" w:rsidP="006F5B84">
            <w:pPr>
              <w:rPr>
                <w:b/>
                <w:bCs/>
                <w:sz w:val="18"/>
                <w:szCs w:val="18"/>
              </w:rPr>
            </w:pPr>
            <w:r>
              <w:rPr>
                <w:b/>
                <w:bCs/>
                <w:sz w:val="18"/>
                <w:szCs w:val="18"/>
              </w:rPr>
              <w:t>Informationnelles</w:t>
            </w:r>
          </w:p>
          <w:p w14:paraId="469224FF" w14:textId="77777777" w:rsidR="006F5B84" w:rsidRDefault="006F5B84" w:rsidP="006F5B84">
            <w:pPr>
              <w:rPr>
                <w:sz w:val="18"/>
                <w:szCs w:val="18"/>
              </w:rPr>
            </w:pPr>
            <w:r>
              <w:rPr>
                <w:sz w:val="18"/>
                <w:szCs w:val="18"/>
              </w:rPr>
              <w:t>Temps de réaction (décide trop vite ou trop tard)</w:t>
            </w:r>
          </w:p>
          <w:p w14:paraId="538D98BF" w14:textId="77777777" w:rsidR="006F5B84" w:rsidRDefault="006F5B84" w:rsidP="006F5B84">
            <w:pPr>
              <w:rPr>
                <w:sz w:val="18"/>
                <w:szCs w:val="18"/>
              </w:rPr>
            </w:pPr>
            <w:r>
              <w:rPr>
                <w:sz w:val="18"/>
                <w:szCs w:val="18"/>
              </w:rPr>
              <w:t>Orientation du corps, du regard en lien avec l’action</w:t>
            </w:r>
          </w:p>
          <w:p w14:paraId="7E29373E" w14:textId="7B0A6CD4" w:rsidR="006F5B84" w:rsidRDefault="006F5B84" w:rsidP="006F5B84">
            <w:pPr>
              <w:rPr>
                <w:sz w:val="18"/>
                <w:szCs w:val="18"/>
              </w:rPr>
            </w:pPr>
            <w:r>
              <w:rPr>
                <w:sz w:val="18"/>
                <w:szCs w:val="18"/>
              </w:rPr>
              <w:t>Type de repères pris (visuels, auditifs, kinesthésiques), proprioception</w:t>
            </w:r>
          </w:p>
          <w:p w14:paraId="59FDFC6C" w14:textId="2821F98F" w:rsidR="006F5B84" w:rsidRDefault="006F5B84" w:rsidP="006F5B84">
            <w:pPr>
              <w:rPr>
                <w:sz w:val="18"/>
                <w:szCs w:val="18"/>
              </w:rPr>
            </w:pPr>
            <w:r>
              <w:rPr>
                <w:sz w:val="18"/>
                <w:szCs w:val="18"/>
              </w:rPr>
              <w:t>Nombres d’informations à traiter</w:t>
            </w:r>
          </w:p>
          <w:p w14:paraId="3A6FBE4A" w14:textId="4DA1E4B9" w:rsidR="006F5B84" w:rsidRDefault="006F5B84" w:rsidP="006F5B84">
            <w:pPr>
              <w:rPr>
                <w:sz w:val="18"/>
                <w:szCs w:val="18"/>
              </w:rPr>
            </w:pPr>
            <w:r>
              <w:rPr>
                <w:sz w:val="18"/>
                <w:szCs w:val="18"/>
              </w:rPr>
              <w:t xml:space="preserve">Anticipation et mémorisation d’actions </w:t>
            </w:r>
          </w:p>
          <w:p w14:paraId="74C192B7" w14:textId="77777777" w:rsidR="006F5B84" w:rsidRDefault="006F5B84" w:rsidP="006F5B84">
            <w:pPr>
              <w:rPr>
                <w:b/>
                <w:bCs/>
                <w:sz w:val="18"/>
                <w:szCs w:val="18"/>
              </w:rPr>
            </w:pPr>
          </w:p>
        </w:tc>
      </w:tr>
      <w:tr w:rsidR="006F5B84" w:rsidRPr="006A71BE" w14:paraId="3F16DEE4" w14:textId="77777777" w:rsidTr="006F5B84">
        <w:trPr>
          <w:trHeight w:val="67"/>
        </w:trPr>
        <w:tc>
          <w:tcPr>
            <w:tcW w:w="2268" w:type="dxa"/>
            <w:vMerge/>
            <w:tcBorders>
              <w:left w:val="single" w:sz="4" w:space="0" w:color="auto"/>
              <w:right w:val="dashed" w:sz="4" w:space="0" w:color="auto"/>
            </w:tcBorders>
          </w:tcPr>
          <w:p w14:paraId="7A705715" w14:textId="77777777" w:rsidR="006F5B84" w:rsidRPr="006A71BE" w:rsidRDefault="006F5B84" w:rsidP="006F5B84">
            <w:pPr>
              <w:jc w:val="center"/>
              <w:rPr>
                <w:b/>
                <w:bCs/>
                <w:sz w:val="18"/>
                <w:szCs w:val="18"/>
              </w:rPr>
            </w:pPr>
          </w:p>
        </w:tc>
        <w:tc>
          <w:tcPr>
            <w:tcW w:w="1843" w:type="dxa"/>
            <w:vMerge/>
            <w:tcBorders>
              <w:left w:val="dashed" w:sz="4" w:space="0" w:color="auto"/>
              <w:right w:val="single" w:sz="4" w:space="0" w:color="auto"/>
            </w:tcBorders>
          </w:tcPr>
          <w:p w14:paraId="42C9ACFA" w14:textId="77777777" w:rsidR="006F5B84" w:rsidRDefault="006F5B84" w:rsidP="006F5B84">
            <w:pPr>
              <w:jc w:val="center"/>
              <w:rPr>
                <w:b/>
                <w:bCs/>
                <w:sz w:val="18"/>
                <w:szCs w:val="18"/>
              </w:rPr>
            </w:pPr>
          </w:p>
        </w:tc>
        <w:tc>
          <w:tcPr>
            <w:tcW w:w="4394" w:type="dxa"/>
            <w:tcBorders>
              <w:left w:val="single" w:sz="4" w:space="0" w:color="auto"/>
              <w:right w:val="single" w:sz="4" w:space="0" w:color="auto"/>
            </w:tcBorders>
          </w:tcPr>
          <w:p w14:paraId="1828C5D9" w14:textId="77777777" w:rsidR="006F5B84" w:rsidRDefault="006F5B84" w:rsidP="006F5B84">
            <w:pPr>
              <w:rPr>
                <w:sz w:val="18"/>
                <w:szCs w:val="18"/>
              </w:rPr>
            </w:pPr>
            <w:r w:rsidRPr="002D5178">
              <w:rPr>
                <w:sz w:val="18"/>
                <w:szCs w:val="18"/>
              </w:rPr>
              <w:t>Sur l’ensemble de la vidéo : Situer la position du centre de gravité ou projection du centre de gravité</w:t>
            </w:r>
          </w:p>
          <w:p w14:paraId="7ADA1F36" w14:textId="77777777" w:rsidR="006F5B84" w:rsidRPr="002D5178" w:rsidRDefault="006F5B84" w:rsidP="006F5B84">
            <w:pPr>
              <w:rPr>
                <w:b/>
                <w:bCs/>
                <w:sz w:val="18"/>
                <w:szCs w:val="18"/>
              </w:rPr>
            </w:pPr>
          </w:p>
        </w:tc>
        <w:tc>
          <w:tcPr>
            <w:tcW w:w="6379" w:type="dxa"/>
            <w:tcBorders>
              <w:left w:val="single" w:sz="4" w:space="0" w:color="auto"/>
            </w:tcBorders>
          </w:tcPr>
          <w:p w14:paraId="0E39401C" w14:textId="08B75B4F" w:rsidR="006F5B84" w:rsidRPr="006A71BE" w:rsidRDefault="006F5B84" w:rsidP="006F5B84">
            <w:pPr>
              <w:rPr>
                <w:b/>
                <w:bCs/>
                <w:sz w:val="18"/>
                <w:szCs w:val="18"/>
              </w:rPr>
            </w:pPr>
            <w:r>
              <w:rPr>
                <w:b/>
                <w:bCs/>
                <w:sz w:val="18"/>
                <w:szCs w:val="18"/>
              </w:rPr>
              <w:t xml:space="preserve">Energétiques </w:t>
            </w:r>
          </w:p>
          <w:p w14:paraId="5ED9A487" w14:textId="77777777" w:rsidR="006F5B84" w:rsidRDefault="006F5B84" w:rsidP="006F5B84">
            <w:pPr>
              <w:rPr>
                <w:sz w:val="18"/>
                <w:szCs w:val="18"/>
              </w:rPr>
            </w:pPr>
            <w:r>
              <w:rPr>
                <w:sz w:val="18"/>
                <w:szCs w:val="18"/>
              </w:rPr>
              <w:t>Ressources foncières (endurance) – état de fatigue</w:t>
            </w:r>
          </w:p>
          <w:p w14:paraId="161940B3" w14:textId="77777777" w:rsidR="006F5B84" w:rsidRDefault="006F5B84" w:rsidP="006F5B84">
            <w:pPr>
              <w:rPr>
                <w:sz w:val="18"/>
                <w:szCs w:val="18"/>
              </w:rPr>
            </w:pPr>
            <w:r>
              <w:rPr>
                <w:sz w:val="18"/>
                <w:szCs w:val="18"/>
              </w:rPr>
              <w:t>Vigilance (gestion de la tonicité musculaire, dynamisme)</w:t>
            </w:r>
          </w:p>
          <w:p w14:paraId="00866680" w14:textId="01284F4D" w:rsidR="006F5B84" w:rsidRPr="00D65C6C" w:rsidRDefault="006F5B84" w:rsidP="006F5B84">
            <w:pPr>
              <w:rPr>
                <w:sz w:val="18"/>
                <w:szCs w:val="18"/>
              </w:rPr>
            </w:pPr>
            <w:r>
              <w:rPr>
                <w:sz w:val="18"/>
                <w:szCs w:val="18"/>
              </w:rPr>
              <w:t xml:space="preserve">Qualités de souplesse, de vitesse (détente/puissance), de résistance, de force </w:t>
            </w:r>
            <w:r w:rsidRPr="00D65C6C">
              <w:rPr>
                <w:sz w:val="18"/>
                <w:szCs w:val="18"/>
              </w:rPr>
              <w:t xml:space="preserve"> </w:t>
            </w:r>
          </w:p>
        </w:tc>
      </w:tr>
      <w:tr w:rsidR="006F5B84" w:rsidRPr="006A71BE" w14:paraId="17535432" w14:textId="77777777" w:rsidTr="006F5B84">
        <w:trPr>
          <w:trHeight w:val="67"/>
        </w:trPr>
        <w:tc>
          <w:tcPr>
            <w:tcW w:w="2268" w:type="dxa"/>
            <w:vMerge/>
            <w:tcBorders>
              <w:left w:val="single" w:sz="4" w:space="0" w:color="auto"/>
              <w:bottom w:val="single" w:sz="4" w:space="0" w:color="auto"/>
              <w:right w:val="dashed" w:sz="4" w:space="0" w:color="auto"/>
            </w:tcBorders>
          </w:tcPr>
          <w:p w14:paraId="6B71B8FA" w14:textId="77777777" w:rsidR="006F5B84" w:rsidRPr="006A71BE" w:rsidRDefault="006F5B84" w:rsidP="006F5B84">
            <w:pPr>
              <w:jc w:val="center"/>
              <w:rPr>
                <w:b/>
                <w:bCs/>
                <w:sz w:val="18"/>
                <w:szCs w:val="18"/>
              </w:rPr>
            </w:pPr>
          </w:p>
        </w:tc>
        <w:tc>
          <w:tcPr>
            <w:tcW w:w="1843" w:type="dxa"/>
            <w:vMerge/>
            <w:tcBorders>
              <w:left w:val="dashed" w:sz="4" w:space="0" w:color="auto"/>
              <w:bottom w:val="single" w:sz="4" w:space="0" w:color="auto"/>
              <w:right w:val="single" w:sz="4" w:space="0" w:color="auto"/>
            </w:tcBorders>
          </w:tcPr>
          <w:p w14:paraId="04D2468F" w14:textId="77777777" w:rsidR="006F5B84" w:rsidRDefault="006F5B84" w:rsidP="006F5B84">
            <w:pPr>
              <w:jc w:val="center"/>
              <w:rPr>
                <w:b/>
                <w:bCs/>
                <w:sz w:val="18"/>
                <w:szCs w:val="18"/>
              </w:rPr>
            </w:pPr>
          </w:p>
        </w:tc>
        <w:tc>
          <w:tcPr>
            <w:tcW w:w="4394" w:type="dxa"/>
            <w:tcBorders>
              <w:left w:val="single" w:sz="4" w:space="0" w:color="auto"/>
              <w:bottom w:val="single" w:sz="4" w:space="0" w:color="auto"/>
              <w:right w:val="single" w:sz="4" w:space="0" w:color="auto"/>
            </w:tcBorders>
          </w:tcPr>
          <w:p w14:paraId="11E9999E" w14:textId="29EF982B" w:rsidR="006F5B84" w:rsidRPr="000A7DE2" w:rsidRDefault="00481285" w:rsidP="006F5B84">
            <w:pPr>
              <w:rPr>
                <w:b/>
                <w:bCs/>
                <w:sz w:val="18"/>
                <w:szCs w:val="18"/>
              </w:rPr>
            </w:pPr>
            <w:r>
              <w:rPr>
                <w:rStyle w:val="1036"/>
                <w:rFonts w:cs="Times"/>
                <w:color w:val="000000"/>
                <w:sz w:val="18"/>
                <w:szCs w:val="18"/>
              </w:rPr>
              <w:t>Sur l’ensemble de la vidéo : Décrire le moment de force</w:t>
            </w:r>
          </w:p>
        </w:tc>
        <w:tc>
          <w:tcPr>
            <w:tcW w:w="6379" w:type="dxa"/>
            <w:tcBorders>
              <w:left w:val="single" w:sz="4" w:space="0" w:color="auto"/>
              <w:bottom w:val="single" w:sz="4" w:space="0" w:color="auto"/>
            </w:tcBorders>
          </w:tcPr>
          <w:p w14:paraId="1CC541E2" w14:textId="77777777" w:rsidR="006F5B84" w:rsidRDefault="006F5B84" w:rsidP="006F5B84">
            <w:pPr>
              <w:rPr>
                <w:b/>
                <w:bCs/>
                <w:sz w:val="18"/>
                <w:szCs w:val="18"/>
              </w:rPr>
            </w:pPr>
            <w:r>
              <w:rPr>
                <w:b/>
                <w:bCs/>
                <w:sz w:val="18"/>
                <w:szCs w:val="18"/>
              </w:rPr>
              <w:t xml:space="preserve">Cognitif </w:t>
            </w:r>
          </w:p>
          <w:p w14:paraId="567D4DBF" w14:textId="77777777" w:rsidR="006F5B84" w:rsidRPr="006A71BE" w:rsidRDefault="006F5B84" w:rsidP="006F5B84">
            <w:pPr>
              <w:rPr>
                <w:bCs/>
                <w:sz w:val="18"/>
                <w:szCs w:val="18"/>
              </w:rPr>
            </w:pPr>
            <w:r w:rsidRPr="006A71BE">
              <w:rPr>
                <w:bCs/>
                <w:sz w:val="18"/>
                <w:szCs w:val="18"/>
              </w:rPr>
              <w:t xml:space="preserve">Intention du sujet ou </w:t>
            </w:r>
            <w:r w:rsidRPr="006A71BE">
              <w:rPr>
                <w:sz w:val="18"/>
                <w:szCs w:val="18"/>
              </w:rPr>
              <w:t>logique qui oriente l’action</w:t>
            </w:r>
          </w:p>
          <w:p w14:paraId="1A49ABDF" w14:textId="67FE6FF2" w:rsidR="006F5B84" w:rsidRPr="005F3A34" w:rsidRDefault="006F5B84" w:rsidP="006F5B84">
            <w:pPr>
              <w:rPr>
                <w:bCs/>
                <w:sz w:val="18"/>
                <w:szCs w:val="18"/>
              </w:rPr>
            </w:pPr>
            <w:r w:rsidRPr="006A71BE">
              <w:rPr>
                <w:bCs/>
                <w:sz w:val="18"/>
                <w:szCs w:val="18"/>
              </w:rPr>
              <w:t xml:space="preserve">Représentations de l’activité </w:t>
            </w:r>
            <w:r>
              <w:rPr>
                <w:bCs/>
                <w:sz w:val="18"/>
                <w:szCs w:val="18"/>
              </w:rPr>
              <w:t xml:space="preserve">et des différentes opérations </w:t>
            </w:r>
            <w:r w:rsidRPr="006A71BE">
              <w:rPr>
                <w:bCs/>
                <w:sz w:val="18"/>
                <w:szCs w:val="18"/>
              </w:rPr>
              <w:t>à réaliser</w:t>
            </w:r>
          </w:p>
        </w:tc>
      </w:tr>
      <w:tr w:rsidR="006F5B84" w:rsidRPr="006A71BE" w14:paraId="2785B5A2" w14:textId="77777777" w:rsidTr="006F5B84">
        <w:trPr>
          <w:trHeight w:val="67"/>
        </w:trPr>
        <w:tc>
          <w:tcPr>
            <w:tcW w:w="2268" w:type="dxa"/>
            <w:tcBorders>
              <w:left w:val="single" w:sz="4" w:space="0" w:color="auto"/>
              <w:right w:val="single" w:sz="4" w:space="0" w:color="auto"/>
            </w:tcBorders>
            <w:shd w:val="clear" w:color="auto" w:fill="F2F2F2" w:themeFill="background1" w:themeFillShade="F2"/>
          </w:tcPr>
          <w:p w14:paraId="61204709" w14:textId="5BD90923" w:rsidR="006F5B84" w:rsidRPr="006F5B84" w:rsidRDefault="006F5B84" w:rsidP="006F5B84">
            <w:pPr>
              <w:jc w:val="center"/>
              <w:rPr>
                <w:b/>
                <w:bCs/>
                <w:sz w:val="24"/>
              </w:rPr>
            </w:pPr>
            <w:r>
              <w:rPr>
                <w:b/>
                <w:bCs/>
                <w:sz w:val="24"/>
              </w:rPr>
              <w:t>HIERARCHISER</w:t>
            </w:r>
          </w:p>
          <w:p w14:paraId="72D1AEE5" w14:textId="13C246AB" w:rsidR="006F5B84" w:rsidRPr="006A71BE" w:rsidRDefault="006F5B84" w:rsidP="006F5B84">
            <w:pPr>
              <w:rPr>
                <w:b/>
                <w:bCs/>
                <w:sz w:val="18"/>
                <w:szCs w:val="18"/>
              </w:rPr>
            </w:pPr>
            <w:proofErr w:type="gramStart"/>
            <w:r>
              <w:rPr>
                <w:b/>
                <w:bCs/>
                <w:sz w:val="18"/>
                <w:szCs w:val="18"/>
              </w:rPr>
              <w:t>les</w:t>
            </w:r>
            <w:proofErr w:type="gramEnd"/>
            <w:r>
              <w:rPr>
                <w:b/>
                <w:bCs/>
                <w:sz w:val="18"/>
                <w:szCs w:val="18"/>
              </w:rPr>
              <w:t xml:space="preserve"> hypothèses explicatives </w:t>
            </w:r>
          </w:p>
          <w:p w14:paraId="712F71E3" w14:textId="77777777" w:rsidR="006F5B84" w:rsidRPr="006A71BE" w:rsidRDefault="006F5B84" w:rsidP="006F5B84">
            <w:pPr>
              <w:jc w:val="center"/>
              <w:rPr>
                <w:b/>
                <w:bCs/>
                <w:sz w:val="18"/>
                <w:szCs w:val="18"/>
              </w:rPr>
            </w:pPr>
            <w:r>
              <w:rPr>
                <w:sz w:val="18"/>
                <w:szCs w:val="18"/>
              </w:rPr>
              <w:t xml:space="preserve">Conséquences sur les autres ressources </w:t>
            </w:r>
          </w:p>
        </w:tc>
        <w:tc>
          <w:tcPr>
            <w:tcW w:w="12616" w:type="dxa"/>
            <w:gridSpan w:val="3"/>
            <w:tcBorders>
              <w:left w:val="single" w:sz="4" w:space="0" w:color="auto"/>
            </w:tcBorders>
          </w:tcPr>
          <w:p w14:paraId="4431047B" w14:textId="77777777" w:rsidR="006F5B84" w:rsidRPr="006A71BE" w:rsidRDefault="006F5B84" w:rsidP="006F5B84">
            <w:pPr>
              <w:rPr>
                <w:b/>
                <w:bCs/>
                <w:sz w:val="18"/>
                <w:szCs w:val="18"/>
              </w:rPr>
            </w:pPr>
          </w:p>
        </w:tc>
      </w:tr>
    </w:tbl>
    <w:p w14:paraId="123353A5" w14:textId="74CEB99E" w:rsidR="003542E3" w:rsidRPr="003542E3" w:rsidRDefault="003542E3" w:rsidP="003542E3">
      <w:pPr>
        <w:jc w:val="both"/>
        <w:rPr>
          <w:sz w:val="21"/>
          <w:szCs w:val="21"/>
        </w:rPr>
        <w:sectPr w:rsidR="003542E3" w:rsidRPr="003542E3" w:rsidSect="007C5FB3">
          <w:pgSz w:w="16840" w:h="11900" w:orient="landscape"/>
          <w:pgMar w:top="1418" w:right="1418" w:bottom="1418" w:left="1418" w:header="709" w:footer="709" w:gutter="0"/>
          <w:cols w:space="708"/>
          <w:docGrid w:linePitch="360"/>
        </w:sectPr>
      </w:pPr>
    </w:p>
    <w:p w14:paraId="34AE209A" w14:textId="3C95CCF5" w:rsidR="005114F1" w:rsidRPr="003542E3" w:rsidRDefault="005114F1" w:rsidP="001F11D3">
      <w:pPr>
        <w:pStyle w:val="Paragraphedeliste"/>
        <w:numPr>
          <w:ilvl w:val="0"/>
          <w:numId w:val="7"/>
        </w:numPr>
        <w:jc w:val="both"/>
        <w:rPr>
          <w:b/>
          <w:sz w:val="28"/>
          <w:szCs w:val="28"/>
          <w:u w:val="single"/>
        </w:rPr>
      </w:pPr>
      <w:r w:rsidRPr="003542E3">
        <w:rPr>
          <w:b/>
          <w:sz w:val="28"/>
          <w:szCs w:val="28"/>
          <w:u w:val="single"/>
        </w:rPr>
        <w:lastRenderedPageBreak/>
        <w:t>INTERVENIR</w:t>
      </w:r>
      <w:r w:rsidR="00F7573B" w:rsidRPr="003542E3">
        <w:rPr>
          <w:b/>
          <w:sz w:val="28"/>
          <w:szCs w:val="28"/>
          <w:u w:val="single"/>
        </w:rPr>
        <w:t xml:space="preserve"> POUR FAIRE PROGRESSER MON ELEVE </w:t>
      </w:r>
    </w:p>
    <w:p w14:paraId="5518D4A9" w14:textId="7A61DBD6" w:rsidR="0048392D" w:rsidRDefault="0048392D" w:rsidP="003542E3">
      <w:pPr>
        <w:pStyle w:val="Paragraphedeliste"/>
        <w:numPr>
          <w:ilvl w:val="0"/>
          <w:numId w:val="17"/>
        </w:numPr>
        <w:jc w:val="both"/>
        <w:rPr>
          <w:sz w:val="22"/>
          <w:szCs w:val="22"/>
        </w:rPr>
      </w:pPr>
      <w:r w:rsidRPr="003542E3">
        <w:rPr>
          <w:sz w:val="28"/>
          <w:szCs w:val="28"/>
        </w:rPr>
        <w:t>« Je choisis un axe de travail »</w:t>
      </w:r>
      <w:r w:rsidR="003542E3" w:rsidRPr="003542E3">
        <w:rPr>
          <w:sz w:val="28"/>
          <w:szCs w:val="28"/>
        </w:rPr>
        <w:t> :</w:t>
      </w:r>
      <w:r w:rsidR="002D5178" w:rsidRPr="003542E3">
        <w:rPr>
          <w:sz w:val="28"/>
          <w:szCs w:val="28"/>
        </w:rPr>
        <w:t xml:space="preserve"> </w:t>
      </w:r>
      <w:r w:rsidR="003542E3" w:rsidRPr="003542E3">
        <w:rPr>
          <w:sz w:val="22"/>
          <w:szCs w:val="22"/>
        </w:rPr>
        <w:t>Au</w:t>
      </w:r>
      <w:r w:rsidR="002D5178" w:rsidRPr="003542E3">
        <w:rPr>
          <w:sz w:val="22"/>
          <w:szCs w:val="22"/>
        </w:rPr>
        <w:t xml:space="preserve"> regard de ma hiérarchisation</w:t>
      </w:r>
      <w:r w:rsidR="003542E3" w:rsidRPr="003542E3">
        <w:rPr>
          <w:sz w:val="22"/>
          <w:szCs w:val="22"/>
        </w:rPr>
        <w:t xml:space="preserve">, conserver une seule hypothèse explicative et la justifier. Puis </w:t>
      </w:r>
      <w:r w:rsidRPr="003542E3">
        <w:rPr>
          <w:sz w:val="22"/>
          <w:szCs w:val="22"/>
        </w:rPr>
        <w:t xml:space="preserve">choisir </w:t>
      </w:r>
      <w:r w:rsidRPr="003542E3">
        <w:rPr>
          <w:b/>
          <w:bCs/>
          <w:sz w:val="22"/>
          <w:szCs w:val="22"/>
        </w:rPr>
        <w:t>un axe de travail</w:t>
      </w:r>
      <w:r w:rsidRPr="003542E3">
        <w:rPr>
          <w:sz w:val="22"/>
          <w:szCs w:val="22"/>
        </w:rPr>
        <w:t xml:space="preserve"> à formuler de la manière suivante : « Passer de … à … »</w:t>
      </w:r>
      <w:r w:rsidR="009B055D" w:rsidRPr="003542E3">
        <w:rPr>
          <w:sz w:val="22"/>
          <w:szCs w:val="22"/>
        </w:rPr>
        <w:t xml:space="preserve"> ou « Être capable de… »</w:t>
      </w:r>
    </w:p>
    <w:p w14:paraId="160D3D73" w14:textId="20D3F47B" w:rsidR="00AF47AA" w:rsidRPr="003542E3" w:rsidRDefault="00876D9A" w:rsidP="003542E3">
      <w:pPr>
        <w:pStyle w:val="Paragraphedeliste"/>
        <w:numPr>
          <w:ilvl w:val="0"/>
          <w:numId w:val="17"/>
        </w:numPr>
        <w:jc w:val="both"/>
        <w:rPr>
          <w:sz w:val="22"/>
          <w:szCs w:val="22"/>
        </w:rPr>
      </w:pPr>
      <w:r w:rsidRPr="001F11D3">
        <w:rPr>
          <w:sz w:val="28"/>
          <w:szCs w:val="28"/>
        </w:rPr>
        <w:t xml:space="preserve">« Je conçois une </w:t>
      </w:r>
      <w:r w:rsidR="002D5178">
        <w:rPr>
          <w:sz w:val="28"/>
          <w:szCs w:val="28"/>
        </w:rPr>
        <w:t>situation</w:t>
      </w:r>
      <w:r w:rsidRPr="001F11D3">
        <w:rPr>
          <w:sz w:val="28"/>
          <w:szCs w:val="28"/>
        </w:rPr>
        <w:t xml:space="preserve"> </w:t>
      </w:r>
      <w:r w:rsidR="002D5178">
        <w:rPr>
          <w:sz w:val="28"/>
          <w:szCs w:val="28"/>
        </w:rPr>
        <w:t>de remédiation</w:t>
      </w:r>
      <w:r w:rsidRPr="001F11D3">
        <w:rPr>
          <w:sz w:val="28"/>
          <w:szCs w:val="28"/>
        </w:rPr>
        <w:t xml:space="preserve"> et la propose à l’élève »</w:t>
      </w:r>
    </w:p>
    <w:p w14:paraId="7E56E0C1" w14:textId="77777777" w:rsidR="003542E3" w:rsidRPr="003542E3" w:rsidRDefault="003542E3" w:rsidP="003542E3">
      <w:pPr>
        <w:pStyle w:val="Paragraphedeliste"/>
        <w:jc w:val="both"/>
        <w:rPr>
          <w:sz w:val="22"/>
          <w:szCs w:val="22"/>
        </w:rPr>
      </w:pPr>
    </w:p>
    <w:tbl>
      <w:tblPr>
        <w:tblStyle w:val="Grilledutableau"/>
        <w:tblW w:w="14884" w:type="dxa"/>
        <w:tblInd w:w="-5" w:type="dxa"/>
        <w:tblLook w:val="04A0" w:firstRow="1" w:lastRow="0" w:firstColumn="1" w:lastColumn="0" w:noHBand="0" w:noVBand="1"/>
      </w:tblPr>
      <w:tblGrid>
        <w:gridCol w:w="14884"/>
      </w:tblGrid>
      <w:tr w:rsidR="003542E3" w14:paraId="1C54BD45" w14:textId="77777777" w:rsidTr="003542E3">
        <w:tc>
          <w:tcPr>
            <w:tcW w:w="14884" w:type="dxa"/>
          </w:tcPr>
          <w:p w14:paraId="6D688088" w14:textId="493E30AB" w:rsidR="003542E3" w:rsidRPr="003542E3" w:rsidRDefault="003542E3" w:rsidP="003542E3">
            <w:pPr>
              <w:jc w:val="center"/>
              <w:rPr>
                <w:i/>
                <w:iCs/>
                <w:color w:val="000000" w:themeColor="text1"/>
                <w:sz w:val="22"/>
                <w:szCs w:val="22"/>
              </w:rPr>
            </w:pPr>
            <w:r w:rsidRPr="003542E3">
              <w:rPr>
                <w:i/>
                <w:iCs/>
                <w:color w:val="000000" w:themeColor="text1"/>
                <w:sz w:val="22"/>
                <w:szCs w:val="22"/>
              </w:rPr>
              <w:t>Qu’est ce qui dans vos situations de remédiation permet de répondre aux problèmes identifier dans l’analyse de votre SR ?</w:t>
            </w:r>
          </w:p>
          <w:p w14:paraId="5D17DF82" w14:textId="77777777" w:rsidR="003542E3" w:rsidRPr="003542E3" w:rsidRDefault="003542E3" w:rsidP="003542E3">
            <w:pPr>
              <w:ind w:left="360"/>
              <w:jc w:val="center"/>
              <w:rPr>
                <w:i/>
                <w:iCs/>
                <w:color w:val="000000" w:themeColor="text1"/>
                <w:sz w:val="22"/>
                <w:szCs w:val="22"/>
              </w:rPr>
            </w:pPr>
          </w:p>
          <w:p w14:paraId="77E67309" w14:textId="65F956A7" w:rsidR="003542E3" w:rsidRPr="003542E3" w:rsidRDefault="003542E3" w:rsidP="003542E3">
            <w:pPr>
              <w:jc w:val="center"/>
              <w:rPr>
                <w:i/>
                <w:iCs/>
                <w:color w:val="000000" w:themeColor="text1"/>
                <w:sz w:val="22"/>
                <w:szCs w:val="22"/>
              </w:rPr>
            </w:pPr>
            <w:r w:rsidRPr="003542E3">
              <w:rPr>
                <w:i/>
                <w:iCs/>
                <w:color w:val="000000" w:themeColor="text1"/>
                <w:sz w:val="22"/>
                <w:szCs w:val="22"/>
              </w:rPr>
              <w:t>Sur quels curseurs vous jouez ? Comment (augmenter / diminuer OU alléger / canaliser / forcer) ?</w:t>
            </w:r>
          </w:p>
          <w:p w14:paraId="297E3F54" w14:textId="77777777" w:rsidR="003542E3" w:rsidRPr="003542E3" w:rsidRDefault="003542E3" w:rsidP="003542E3">
            <w:pPr>
              <w:jc w:val="center"/>
              <w:rPr>
                <w:i/>
                <w:iCs/>
                <w:color w:val="000000" w:themeColor="text1"/>
                <w:sz w:val="22"/>
                <w:szCs w:val="22"/>
              </w:rPr>
            </w:pPr>
          </w:p>
          <w:p w14:paraId="5ED8274A" w14:textId="77777777" w:rsidR="003542E3" w:rsidRPr="003542E3" w:rsidRDefault="003542E3" w:rsidP="003542E3">
            <w:pPr>
              <w:jc w:val="center"/>
              <w:rPr>
                <w:i/>
                <w:iCs/>
                <w:color w:val="000000" w:themeColor="text1"/>
                <w:sz w:val="22"/>
                <w:szCs w:val="22"/>
              </w:rPr>
            </w:pPr>
            <w:r w:rsidRPr="003542E3">
              <w:rPr>
                <w:i/>
                <w:iCs/>
                <w:color w:val="000000" w:themeColor="text1"/>
                <w:sz w:val="22"/>
                <w:szCs w:val="22"/>
              </w:rPr>
              <w:t>Dans quel ordre ? Pourquoi ?</w:t>
            </w:r>
          </w:p>
          <w:p w14:paraId="25682803" w14:textId="77777777" w:rsidR="003542E3" w:rsidRPr="003542E3" w:rsidRDefault="003542E3" w:rsidP="003542E3">
            <w:pPr>
              <w:ind w:left="360"/>
              <w:jc w:val="center"/>
              <w:rPr>
                <w:i/>
                <w:iCs/>
                <w:color w:val="000000" w:themeColor="text1"/>
                <w:sz w:val="22"/>
                <w:szCs w:val="22"/>
              </w:rPr>
            </w:pPr>
          </w:p>
          <w:p w14:paraId="02A8AF2B" w14:textId="6B503A40" w:rsidR="003542E3" w:rsidRPr="003542E3" w:rsidRDefault="003542E3" w:rsidP="003542E3">
            <w:pPr>
              <w:jc w:val="center"/>
              <w:rPr>
                <w:i/>
                <w:iCs/>
                <w:color w:val="000000" w:themeColor="text1"/>
                <w:sz w:val="22"/>
                <w:szCs w:val="22"/>
              </w:rPr>
            </w:pPr>
            <w:r w:rsidRPr="003542E3">
              <w:rPr>
                <w:i/>
                <w:iCs/>
                <w:color w:val="000000" w:themeColor="text1"/>
                <w:sz w:val="22"/>
                <w:szCs w:val="22"/>
              </w:rPr>
              <w:t>Comment vous réfléchissez le retour à la SR au regard de votre progressivité sur vos situations de remédiation ?</w:t>
            </w:r>
          </w:p>
        </w:tc>
      </w:tr>
    </w:tbl>
    <w:p w14:paraId="725711CC" w14:textId="77777777" w:rsidR="003542E3" w:rsidRDefault="003542E3" w:rsidP="003542E3">
      <w:pPr>
        <w:pStyle w:val="Paragraphedeliste"/>
        <w:jc w:val="both"/>
        <w:rPr>
          <w:sz w:val="22"/>
          <w:szCs w:val="22"/>
        </w:rPr>
      </w:pPr>
    </w:p>
    <w:p w14:paraId="401F04D0" w14:textId="19FCDD46" w:rsidR="00876D9A" w:rsidRPr="001F11D3" w:rsidRDefault="00876D9A" w:rsidP="001F11D3">
      <w:pPr>
        <w:jc w:val="both"/>
        <w:rPr>
          <w:sz w:val="22"/>
          <w:szCs w:val="22"/>
        </w:rPr>
      </w:pPr>
    </w:p>
    <w:p w14:paraId="14C18F0A" w14:textId="6099267B" w:rsidR="008B6FFE" w:rsidRPr="001F11D3" w:rsidRDefault="008B6FFE" w:rsidP="001F11D3">
      <w:pPr>
        <w:jc w:val="both"/>
        <w:rPr>
          <w:sz w:val="22"/>
          <w:szCs w:val="22"/>
        </w:rPr>
      </w:pPr>
    </w:p>
    <w:p w14:paraId="5CED0811" w14:textId="14365971" w:rsidR="008B6FFE" w:rsidRPr="003542E3" w:rsidRDefault="00EA04AC" w:rsidP="001F11D3">
      <w:pPr>
        <w:pStyle w:val="Paragraphedeliste"/>
        <w:numPr>
          <w:ilvl w:val="0"/>
          <w:numId w:val="7"/>
        </w:numPr>
        <w:jc w:val="both"/>
        <w:rPr>
          <w:b/>
          <w:sz w:val="32"/>
          <w:szCs w:val="32"/>
          <w:u w:val="single"/>
        </w:rPr>
      </w:pPr>
      <w:r w:rsidRPr="003542E3">
        <w:rPr>
          <w:b/>
          <w:sz w:val="32"/>
          <w:szCs w:val="32"/>
          <w:u w:val="single"/>
        </w:rPr>
        <w:t>REVENIR À LA</w:t>
      </w:r>
      <w:r w:rsidR="002D5178" w:rsidRPr="003542E3">
        <w:rPr>
          <w:b/>
          <w:sz w:val="32"/>
          <w:szCs w:val="32"/>
          <w:u w:val="single"/>
        </w:rPr>
        <w:t xml:space="preserve"> SITUATION DE REFERENCE </w:t>
      </w:r>
      <w:r w:rsidR="00F7573B" w:rsidRPr="003542E3">
        <w:rPr>
          <w:b/>
          <w:sz w:val="32"/>
          <w:szCs w:val="32"/>
          <w:u w:val="single"/>
        </w:rPr>
        <w:t xml:space="preserve">POUR COMPARER </w:t>
      </w:r>
    </w:p>
    <w:p w14:paraId="0FF5567C" w14:textId="7E2FB865" w:rsidR="001B6434" w:rsidRDefault="008B6FFE" w:rsidP="004F697E">
      <w:pPr>
        <w:pStyle w:val="Paragraphedeliste"/>
        <w:numPr>
          <w:ilvl w:val="0"/>
          <w:numId w:val="17"/>
        </w:numPr>
        <w:jc w:val="both"/>
        <w:rPr>
          <w:sz w:val="22"/>
          <w:szCs w:val="22"/>
        </w:rPr>
      </w:pPr>
      <w:r w:rsidRPr="003542E3">
        <w:rPr>
          <w:sz w:val="28"/>
          <w:szCs w:val="28"/>
        </w:rPr>
        <w:t>« J’observe</w:t>
      </w:r>
      <w:r w:rsidR="00EA04AC" w:rsidRPr="003542E3">
        <w:rPr>
          <w:sz w:val="28"/>
          <w:szCs w:val="28"/>
        </w:rPr>
        <w:t xml:space="preserve"> et j’analyse</w:t>
      </w:r>
      <w:r w:rsidRPr="003542E3">
        <w:rPr>
          <w:sz w:val="28"/>
          <w:szCs w:val="28"/>
        </w:rPr>
        <w:t> »</w:t>
      </w:r>
      <w:r w:rsidR="003542E3" w:rsidRPr="003542E3">
        <w:rPr>
          <w:sz w:val="28"/>
          <w:szCs w:val="28"/>
        </w:rPr>
        <w:t xml:space="preserve"> : </w:t>
      </w:r>
      <w:r w:rsidR="00EA04AC" w:rsidRPr="003542E3">
        <w:rPr>
          <w:sz w:val="22"/>
          <w:szCs w:val="22"/>
        </w:rPr>
        <w:t>En regardant l’élève se confronter de nouveau à la tâche initiale, repérer</w:t>
      </w:r>
      <w:r w:rsidRPr="003542E3">
        <w:rPr>
          <w:sz w:val="22"/>
          <w:szCs w:val="22"/>
        </w:rPr>
        <w:t xml:space="preserve"> ce qui a évolué (ou pas) dans </w:t>
      </w:r>
      <w:r w:rsidR="00EA04AC" w:rsidRPr="003542E3">
        <w:rPr>
          <w:sz w:val="22"/>
          <w:szCs w:val="22"/>
        </w:rPr>
        <w:t>son</w:t>
      </w:r>
      <w:r w:rsidRPr="003542E3">
        <w:rPr>
          <w:sz w:val="22"/>
          <w:szCs w:val="22"/>
        </w:rPr>
        <w:t xml:space="preserve"> comportement </w:t>
      </w:r>
      <w:r w:rsidR="00EA04AC" w:rsidRPr="003542E3">
        <w:rPr>
          <w:sz w:val="22"/>
          <w:szCs w:val="22"/>
        </w:rPr>
        <w:t>et formuler des hypothèses explicatives.</w:t>
      </w:r>
    </w:p>
    <w:p w14:paraId="07C1E8EA" w14:textId="31D02056" w:rsidR="003542E3" w:rsidRDefault="003542E3" w:rsidP="003542E3">
      <w:pPr>
        <w:jc w:val="both"/>
        <w:rPr>
          <w:sz w:val="22"/>
          <w:szCs w:val="22"/>
        </w:rPr>
      </w:pPr>
    </w:p>
    <w:p w14:paraId="18756002" w14:textId="77777777" w:rsidR="003542E3" w:rsidRPr="003542E3" w:rsidRDefault="003542E3" w:rsidP="003542E3">
      <w:pPr>
        <w:jc w:val="both"/>
        <w:rPr>
          <w:sz w:val="22"/>
          <w:szCs w:val="22"/>
        </w:rPr>
      </w:pPr>
    </w:p>
    <w:p w14:paraId="3DB030D0" w14:textId="2B4D6811" w:rsidR="004C54B1" w:rsidRDefault="004C54B1" w:rsidP="001F11D3">
      <w:pPr>
        <w:jc w:val="both"/>
        <w:rPr>
          <w:sz w:val="22"/>
          <w:szCs w:val="22"/>
        </w:rPr>
      </w:pPr>
    </w:p>
    <w:p w14:paraId="58184519" w14:textId="25B5350B" w:rsidR="003542E3" w:rsidRPr="003542E3" w:rsidRDefault="003542E3" w:rsidP="004C54B1">
      <w:pPr>
        <w:pStyle w:val="Paragraphedeliste"/>
        <w:numPr>
          <w:ilvl w:val="0"/>
          <w:numId w:val="7"/>
        </w:numPr>
        <w:jc w:val="both"/>
        <w:rPr>
          <w:b/>
          <w:bCs/>
          <w:color w:val="000000" w:themeColor="text1"/>
          <w:sz w:val="28"/>
          <w:szCs w:val="28"/>
          <w:u w:val="single"/>
        </w:rPr>
      </w:pPr>
      <w:r w:rsidRPr="003542E3">
        <w:rPr>
          <w:b/>
          <w:bCs/>
          <w:color w:val="000000" w:themeColor="text1"/>
          <w:sz w:val="28"/>
          <w:szCs w:val="28"/>
          <w:u w:val="single"/>
        </w:rPr>
        <w:t xml:space="preserve">RETOUR SUR SES PROPOSITIONS </w:t>
      </w:r>
      <w:r w:rsidR="004C54B1" w:rsidRPr="003542E3">
        <w:rPr>
          <w:b/>
          <w:bCs/>
          <w:color w:val="000000" w:themeColor="text1"/>
          <w:sz w:val="28"/>
          <w:szCs w:val="28"/>
          <w:u w:val="single"/>
        </w:rPr>
        <w:t>:</w:t>
      </w:r>
    </w:p>
    <w:p w14:paraId="1A626CF4" w14:textId="77777777" w:rsidR="003542E3" w:rsidRDefault="003542E3" w:rsidP="003542E3">
      <w:pPr>
        <w:ind w:left="360"/>
        <w:jc w:val="both"/>
        <w:rPr>
          <w:color w:val="FF0000"/>
          <w:sz w:val="22"/>
          <w:szCs w:val="22"/>
        </w:rPr>
      </w:pPr>
    </w:p>
    <w:tbl>
      <w:tblPr>
        <w:tblStyle w:val="Grilledutableau"/>
        <w:tblW w:w="14884" w:type="dxa"/>
        <w:tblInd w:w="-5" w:type="dxa"/>
        <w:tblLook w:val="04A0" w:firstRow="1" w:lastRow="0" w:firstColumn="1" w:lastColumn="0" w:noHBand="0" w:noVBand="1"/>
      </w:tblPr>
      <w:tblGrid>
        <w:gridCol w:w="14884"/>
      </w:tblGrid>
      <w:tr w:rsidR="003542E3" w14:paraId="44D396BB" w14:textId="77777777" w:rsidTr="003542E3">
        <w:tc>
          <w:tcPr>
            <w:tcW w:w="14884" w:type="dxa"/>
          </w:tcPr>
          <w:p w14:paraId="67C7013A" w14:textId="2D992E56" w:rsidR="003542E3" w:rsidRPr="003542E3" w:rsidRDefault="003542E3" w:rsidP="003542E3">
            <w:pPr>
              <w:ind w:left="360"/>
              <w:jc w:val="center"/>
              <w:rPr>
                <w:i/>
                <w:iCs/>
                <w:color w:val="000000" w:themeColor="text1"/>
                <w:sz w:val="22"/>
                <w:szCs w:val="22"/>
              </w:rPr>
            </w:pPr>
            <w:r w:rsidRPr="003542E3">
              <w:rPr>
                <w:i/>
                <w:iCs/>
                <w:color w:val="000000" w:themeColor="text1"/>
                <w:sz w:val="22"/>
                <w:szCs w:val="22"/>
              </w:rPr>
              <w:t xml:space="preserve">Si nous avions eu plus de temps, qu’est-ce qu’on pourrait rajouter dans note progressivité (situation de remédiation) pour être sûr que le retour à la SR ne soit pas trop déconnecté / décontextualisé (ou vers une autre étape) </w:t>
            </w:r>
          </w:p>
          <w:p w14:paraId="4B7B7BCE" w14:textId="77777777" w:rsidR="003542E3" w:rsidRPr="003542E3" w:rsidRDefault="003542E3" w:rsidP="003542E3">
            <w:pPr>
              <w:ind w:left="360"/>
              <w:jc w:val="center"/>
              <w:rPr>
                <w:i/>
                <w:iCs/>
                <w:color w:val="000000" w:themeColor="text1"/>
                <w:sz w:val="22"/>
                <w:szCs w:val="22"/>
              </w:rPr>
            </w:pPr>
          </w:p>
          <w:p w14:paraId="0A644C66" w14:textId="68935555" w:rsidR="003542E3" w:rsidRDefault="003542E3" w:rsidP="003542E3">
            <w:pPr>
              <w:ind w:left="360"/>
              <w:jc w:val="center"/>
              <w:rPr>
                <w:color w:val="FF0000"/>
                <w:sz w:val="22"/>
                <w:szCs w:val="22"/>
              </w:rPr>
            </w:pPr>
            <w:r w:rsidRPr="003542E3">
              <w:rPr>
                <w:i/>
                <w:iCs/>
                <w:color w:val="000000" w:themeColor="text1"/>
                <w:sz w:val="22"/>
                <w:szCs w:val="22"/>
              </w:rPr>
              <w:t>Est-ce que notre hypothèse était la bonne ? Si nous avions pris l’autre ?</w:t>
            </w:r>
          </w:p>
        </w:tc>
      </w:tr>
    </w:tbl>
    <w:p w14:paraId="01E75E96" w14:textId="77777777" w:rsidR="00876D9A" w:rsidRPr="00876D9A" w:rsidRDefault="00876D9A" w:rsidP="005114F1">
      <w:pPr>
        <w:rPr>
          <w:szCs w:val="20"/>
        </w:rPr>
      </w:pPr>
    </w:p>
    <w:sectPr w:rsidR="00876D9A" w:rsidRPr="00876D9A" w:rsidSect="007C5FB3">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1BD3" w14:textId="77777777" w:rsidR="009D48D9" w:rsidRDefault="009D48D9" w:rsidP="008B2BA3">
      <w:r>
        <w:separator/>
      </w:r>
    </w:p>
  </w:endnote>
  <w:endnote w:type="continuationSeparator" w:id="0">
    <w:p w14:paraId="5911D25C" w14:textId="77777777" w:rsidR="009D48D9" w:rsidRDefault="009D48D9" w:rsidP="008B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ew Roman">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92329744"/>
      <w:docPartObj>
        <w:docPartGallery w:val="Page Numbers (Bottom of Page)"/>
        <w:docPartUnique/>
      </w:docPartObj>
    </w:sdtPr>
    <w:sdtEndPr>
      <w:rPr>
        <w:rStyle w:val="Numrodepage"/>
      </w:rPr>
    </w:sdtEndPr>
    <w:sdtContent>
      <w:p w14:paraId="20BDC1B5" w14:textId="77777777" w:rsidR="008B2BA3" w:rsidRDefault="008B2BA3" w:rsidP="00BD12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ABCF494" w14:textId="77777777" w:rsidR="008B2BA3" w:rsidRDefault="008B2BA3" w:rsidP="008B2BA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10199334"/>
      <w:docPartObj>
        <w:docPartGallery w:val="Page Numbers (Bottom of Page)"/>
        <w:docPartUnique/>
      </w:docPartObj>
    </w:sdtPr>
    <w:sdtEndPr>
      <w:rPr>
        <w:rStyle w:val="Numrodepage"/>
      </w:rPr>
    </w:sdtEndPr>
    <w:sdtContent>
      <w:p w14:paraId="4081B7DB" w14:textId="466F0899" w:rsidR="008B2BA3" w:rsidRDefault="008B2BA3" w:rsidP="00BD12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F158D">
          <w:rPr>
            <w:rStyle w:val="Numrodepage"/>
            <w:noProof/>
          </w:rPr>
          <w:t>1</w:t>
        </w:r>
        <w:r>
          <w:rPr>
            <w:rStyle w:val="Numrodepage"/>
          </w:rPr>
          <w:fldChar w:fldCharType="end"/>
        </w:r>
      </w:p>
    </w:sdtContent>
  </w:sdt>
  <w:p w14:paraId="4B773083" w14:textId="77777777" w:rsidR="008B2BA3" w:rsidRDefault="008B2BA3" w:rsidP="008B2BA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73FF" w14:textId="77777777" w:rsidR="009D48D9" w:rsidRDefault="009D48D9" w:rsidP="008B2BA3">
      <w:r>
        <w:separator/>
      </w:r>
    </w:p>
  </w:footnote>
  <w:footnote w:type="continuationSeparator" w:id="0">
    <w:p w14:paraId="7CC3A3EB" w14:textId="77777777" w:rsidR="009D48D9" w:rsidRDefault="009D48D9" w:rsidP="008B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1B94" w14:textId="77777777" w:rsidR="008B2BA3" w:rsidRDefault="008B2BA3">
    <w:pPr>
      <w:pStyle w:val="En-tte"/>
    </w:pPr>
    <w:r>
      <w:t>L3EM OAC</w:t>
    </w:r>
    <w:r>
      <w:tab/>
    </w:r>
    <w:r>
      <w:tab/>
      <w:t>UFR STAPS Nantes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ACA"/>
    <w:multiLevelType w:val="hybridMultilevel"/>
    <w:tmpl w:val="70BEB2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EF368F"/>
    <w:multiLevelType w:val="hybridMultilevel"/>
    <w:tmpl w:val="FC7E3908"/>
    <w:lvl w:ilvl="0" w:tplc="2C008BA0">
      <w:numFmt w:val="bullet"/>
      <w:lvlText w:val=""/>
      <w:lvlJc w:val="left"/>
      <w:pPr>
        <w:ind w:left="420" w:hanging="360"/>
      </w:pPr>
      <w:rPr>
        <w:rFonts w:ascii="Wingdings" w:eastAsiaTheme="minorHAnsi" w:hAnsi="Wingdings" w:cs="Arial"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0FB132B7"/>
    <w:multiLevelType w:val="hybridMultilevel"/>
    <w:tmpl w:val="77705E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B20F96"/>
    <w:multiLevelType w:val="hybridMultilevel"/>
    <w:tmpl w:val="AF04AC60"/>
    <w:lvl w:ilvl="0" w:tplc="959E782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A40CC"/>
    <w:multiLevelType w:val="hybridMultilevel"/>
    <w:tmpl w:val="11C02E48"/>
    <w:lvl w:ilvl="0" w:tplc="721056F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85C083F"/>
    <w:multiLevelType w:val="hybridMultilevel"/>
    <w:tmpl w:val="A8B6C07A"/>
    <w:lvl w:ilvl="0" w:tplc="61BE3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6A09BA"/>
    <w:multiLevelType w:val="hybridMultilevel"/>
    <w:tmpl w:val="6EBA385C"/>
    <w:lvl w:ilvl="0" w:tplc="D260580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0728D2"/>
    <w:multiLevelType w:val="hybridMultilevel"/>
    <w:tmpl w:val="05CA7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B60358"/>
    <w:multiLevelType w:val="hybridMultilevel"/>
    <w:tmpl w:val="0234BD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4F2C2E"/>
    <w:multiLevelType w:val="hybridMultilevel"/>
    <w:tmpl w:val="6EBA385C"/>
    <w:lvl w:ilvl="0" w:tplc="D260580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FD5CEA"/>
    <w:multiLevelType w:val="hybridMultilevel"/>
    <w:tmpl w:val="6EBA385C"/>
    <w:lvl w:ilvl="0" w:tplc="D260580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5E1A14"/>
    <w:multiLevelType w:val="hybridMultilevel"/>
    <w:tmpl w:val="6B842058"/>
    <w:lvl w:ilvl="0" w:tplc="372843A6">
      <w:start w:val="1"/>
      <w:numFmt w:val="bullet"/>
      <w:lvlText w:val="¢"/>
      <w:lvlJc w:val="left"/>
      <w:pPr>
        <w:tabs>
          <w:tab w:val="num" w:pos="720"/>
        </w:tabs>
        <w:ind w:left="720" w:hanging="360"/>
      </w:pPr>
      <w:rPr>
        <w:rFonts w:ascii="Wingdings" w:hAnsi="Wingdings" w:hint="default"/>
      </w:rPr>
    </w:lvl>
    <w:lvl w:ilvl="1" w:tplc="C27A5468" w:tentative="1">
      <w:start w:val="1"/>
      <w:numFmt w:val="bullet"/>
      <w:lvlText w:val="¢"/>
      <w:lvlJc w:val="left"/>
      <w:pPr>
        <w:tabs>
          <w:tab w:val="num" w:pos="1440"/>
        </w:tabs>
        <w:ind w:left="1440" w:hanging="360"/>
      </w:pPr>
      <w:rPr>
        <w:rFonts w:ascii="Wingdings" w:hAnsi="Wingdings" w:hint="default"/>
      </w:rPr>
    </w:lvl>
    <w:lvl w:ilvl="2" w:tplc="B40A5292" w:tentative="1">
      <w:start w:val="1"/>
      <w:numFmt w:val="bullet"/>
      <w:lvlText w:val="¢"/>
      <w:lvlJc w:val="left"/>
      <w:pPr>
        <w:tabs>
          <w:tab w:val="num" w:pos="2160"/>
        </w:tabs>
        <w:ind w:left="2160" w:hanging="360"/>
      </w:pPr>
      <w:rPr>
        <w:rFonts w:ascii="Wingdings" w:hAnsi="Wingdings" w:hint="default"/>
      </w:rPr>
    </w:lvl>
    <w:lvl w:ilvl="3" w:tplc="29F860B4" w:tentative="1">
      <w:start w:val="1"/>
      <w:numFmt w:val="bullet"/>
      <w:lvlText w:val="¢"/>
      <w:lvlJc w:val="left"/>
      <w:pPr>
        <w:tabs>
          <w:tab w:val="num" w:pos="2880"/>
        </w:tabs>
        <w:ind w:left="2880" w:hanging="360"/>
      </w:pPr>
      <w:rPr>
        <w:rFonts w:ascii="Wingdings" w:hAnsi="Wingdings" w:hint="default"/>
      </w:rPr>
    </w:lvl>
    <w:lvl w:ilvl="4" w:tplc="53D20322" w:tentative="1">
      <w:start w:val="1"/>
      <w:numFmt w:val="bullet"/>
      <w:lvlText w:val="¢"/>
      <w:lvlJc w:val="left"/>
      <w:pPr>
        <w:tabs>
          <w:tab w:val="num" w:pos="3600"/>
        </w:tabs>
        <w:ind w:left="3600" w:hanging="360"/>
      </w:pPr>
      <w:rPr>
        <w:rFonts w:ascii="Wingdings" w:hAnsi="Wingdings" w:hint="default"/>
      </w:rPr>
    </w:lvl>
    <w:lvl w:ilvl="5" w:tplc="846EDCCA" w:tentative="1">
      <w:start w:val="1"/>
      <w:numFmt w:val="bullet"/>
      <w:lvlText w:val="¢"/>
      <w:lvlJc w:val="left"/>
      <w:pPr>
        <w:tabs>
          <w:tab w:val="num" w:pos="4320"/>
        </w:tabs>
        <w:ind w:left="4320" w:hanging="360"/>
      </w:pPr>
      <w:rPr>
        <w:rFonts w:ascii="Wingdings" w:hAnsi="Wingdings" w:hint="default"/>
      </w:rPr>
    </w:lvl>
    <w:lvl w:ilvl="6" w:tplc="AF3CFC50" w:tentative="1">
      <w:start w:val="1"/>
      <w:numFmt w:val="bullet"/>
      <w:lvlText w:val="¢"/>
      <w:lvlJc w:val="left"/>
      <w:pPr>
        <w:tabs>
          <w:tab w:val="num" w:pos="5040"/>
        </w:tabs>
        <w:ind w:left="5040" w:hanging="360"/>
      </w:pPr>
      <w:rPr>
        <w:rFonts w:ascii="Wingdings" w:hAnsi="Wingdings" w:hint="default"/>
      </w:rPr>
    </w:lvl>
    <w:lvl w:ilvl="7" w:tplc="3B7C5B9C" w:tentative="1">
      <w:start w:val="1"/>
      <w:numFmt w:val="bullet"/>
      <w:lvlText w:val="¢"/>
      <w:lvlJc w:val="left"/>
      <w:pPr>
        <w:tabs>
          <w:tab w:val="num" w:pos="5760"/>
        </w:tabs>
        <w:ind w:left="5760" w:hanging="360"/>
      </w:pPr>
      <w:rPr>
        <w:rFonts w:ascii="Wingdings" w:hAnsi="Wingdings" w:hint="default"/>
      </w:rPr>
    </w:lvl>
    <w:lvl w:ilvl="8" w:tplc="F04E89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57D26"/>
    <w:multiLevelType w:val="hybridMultilevel"/>
    <w:tmpl w:val="31CE0AAC"/>
    <w:lvl w:ilvl="0" w:tplc="06424A78">
      <w:numFmt w:val="bullet"/>
      <w:lvlText w:val="-"/>
      <w:lvlJc w:val="left"/>
      <w:pPr>
        <w:ind w:left="1068" w:hanging="360"/>
      </w:pPr>
      <w:rPr>
        <w:rFonts w:ascii="Times" w:eastAsiaTheme="minorHAnsi" w:hAnsi="Time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F2743AD"/>
    <w:multiLevelType w:val="hybridMultilevel"/>
    <w:tmpl w:val="934408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E57FE1"/>
    <w:multiLevelType w:val="hybridMultilevel"/>
    <w:tmpl w:val="0234BD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0517A9"/>
    <w:multiLevelType w:val="hybridMultilevel"/>
    <w:tmpl w:val="11F2D958"/>
    <w:lvl w:ilvl="0" w:tplc="AE0A568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644043CD"/>
    <w:multiLevelType w:val="hybridMultilevel"/>
    <w:tmpl w:val="05CA7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7A6CE7"/>
    <w:multiLevelType w:val="hybridMultilevel"/>
    <w:tmpl w:val="280E1932"/>
    <w:lvl w:ilvl="0" w:tplc="6E726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BC077AA"/>
    <w:multiLevelType w:val="hybridMultilevel"/>
    <w:tmpl w:val="2BD4B2E0"/>
    <w:lvl w:ilvl="0" w:tplc="7512A0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F81EA8"/>
    <w:multiLevelType w:val="hybridMultilevel"/>
    <w:tmpl w:val="A6D4B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3"/>
  </w:num>
  <w:num w:numId="5">
    <w:abstractNumId w:val="12"/>
  </w:num>
  <w:num w:numId="6">
    <w:abstractNumId w:val="17"/>
  </w:num>
  <w:num w:numId="7">
    <w:abstractNumId w:val="5"/>
  </w:num>
  <w:num w:numId="8">
    <w:abstractNumId w:val="10"/>
  </w:num>
  <w:num w:numId="9">
    <w:abstractNumId w:val="8"/>
  </w:num>
  <w:num w:numId="10">
    <w:abstractNumId w:val="13"/>
  </w:num>
  <w:num w:numId="11">
    <w:abstractNumId w:val="6"/>
  </w:num>
  <w:num w:numId="12">
    <w:abstractNumId w:val="2"/>
  </w:num>
  <w:num w:numId="13">
    <w:abstractNumId w:val="0"/>
  </w:num>
  <w:num w:numId="14">
    <w:abstractNumId w:val="9"/>
  </w:num>
  <w:num w:numId="15">
    <w:abstractNumId w:val="19"/>
  </w:num>
  <w:num w:numId="16">
    <w:abstractNumId w:val="11"/>
  </w:num>
  <w:num w:numId="17">
    <w:abstractNumId w:val="18"/>
  </w:num>
  <w:num w:numId="18">
    <w:abstractNumId w:val="7"/>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1D"/>
    <w:rsid w:val="00007B99"/>
    <w:rsid w:val="00023AEE"/>
    <w:rsid w:val="000503D8"/>
    <w:rsid w:val="00056E48"/>
    <w:rsid w:val="0006495A"/>
    <w:rsid w:val="000727AB"/>
    <w:rsid w:val="00072BA8"/>
    <w:rsid w:val="00074C59"/>
    <w:rsid w:val="000A4151"/>
    <w:rsid w:val="000B49FA"/>
    <w:rsid w:val="00116EBE"/>
    <w:rsid w:val="0013118A"/>
    <w:rsid w:val="001364E8"/>
    <w:rsid w:val="001B6434"/>
    <w:rsid w:val="001C00F6"/>
    <w:rsid w:val="001E50F9"/>
    <w:rsid w:val="001F11D3"/>
    <w:rsid w:val="001F2A1D"/>
    <w:rsid w:val="00201F2D"/>
    <w:rsid w:val="00242739"/>
    <w:rsid w:val="00271921"/>
    <w:rsid w:val="0029243A"/>
    <w:rsid w:val="002C096F"/>
    <w:rsid w:val="002C1EBF"/>
    <w:rsid w:val="002D5178"/>
    <w:rsid w:val="002E4657"/>
    <w:rsid w:val="00326018"/>
    <w:rsid w:val="00351BC8"/>
    <w:rsid w:val="003542E3"/>
    <w:rsid w:val="00396DEF"/>
    <w:rsid w:val="003C011B"/>
    <w:rsid w:val="003C3099"/>
    <w:rsid w:val="003F4AC0"/>
    <w:rsid w:val="003F66D6"/>
    <w:rsid w:val="00427A9A"/>
    <w:rsid w:val="0044303E"/>
    <w:rsid w:val="00462FC3"/>
    <w:rsid w:val="00464B51"/>
    <w:rsid w:val="00481285"/>
    <w:rsid w:val="0048392D"/>
    <w:rsid w:val="004A166D"/>
    <w:rsid w:val="004C54B1"/>
    <w:rsid w:val="004C79A6"/>
    <w:rsid w:val="004D4081"/>
    <w:rsid w:val="005114F1"/>
    <w:rsid w:val="0058773E"/>
    <w:rsid w:val="005B1B08"/>
    <w:rsid w:val="005D4312"/>
    <w:rsid w:val="005F3000"/>
    <w:rsid w:val="005F3A34"/>
    <w:rsid w:val="005F6D36"/>
    <w:rsid w:val="00614BC1"/>
    <w:rsid w:val="006261F2"/>
    <w:rsid w:val="00636648"/>
    <w:rsid w:val="00645531"/>
    <w:rsid w:val="00646E4A"/>
    <w:rsid w:val="00650164"/>
    <w:rsid w:val="006A71BE"/>
    <w:rsid w:val="006F3D0B"/>
    <w:rsid w:val="006F5B84"/>
    <w:rsid w:val="007077AF"/>
    <w:rsid w:val="00724C9B"/>
    <w:rsid w:val="0072725F"/>
    <w:rsid w:val="00745B47"/>
    <w:rsid w:val="00766D92"/>
    <w:rsid w:val="00776B7C"/>
    <w:rsid w:val="0078248B"/>
    <w:rsid w:val="007927CC"/>
    <w:rsid w:val="00792A7C"/>
    <w:rsid w:val="007A5181"/>
    <w:rsid w:val="007C5FB3"/>
    <w:rsid w:val="007F158D"/>
    <w:rsid w:val="00805769"/>
    <w:rsid w:val="008072F1"/>
    <w:rsid w:val="00826EC1"/>
    <w:rsid w:val="008316E2"/>
    <w:rsid w:val="0084442A"/>
    <w:rsid w:val="00876D9A"/>
    <w:rsid w:val="0088261B"/>
    <w:rsid w:val="00886685"/>
    <w:rsid w:val="0089483D"/>
    <w:rsid w:val="008A4C13"/>
    <w:rsid w:val="008B2BA3"/>
    <w:rsid w:val="008B6FFE"/>
    <w:rsid w:val="0090430D"/>
    <w:rsid w:val="00920EEE"/>
    <w:rsid w:val="00935D42"/>
    <w:rsid w:val="00944655"/>
    <w:rsid w:val="009544B0"/>
    <w:rsid w:val="009633AE"/>
    <w:rsid w:val="00966B04"/>
    <w:rsid w:val="009A02CD"/>
    <w:rsid w:val="009B055D"/>
    <w:rsid w:val="009D2BF2"/>
    <w:rsid w:val="009D48D9"/>
    <w:rsid w:val="009E1BD7"/>
    <w:rsid w:val="00A01BED"/>
    <w:rsid w:val="00A20633"/>
    <w:rsid w:val="00A4669B"/>
    <w:rsid w:val="00A516BB"/>
    <w:rsid w:val="00A72B4C"/>
    <w:rsid w:val="00A741F5"/>
    <w:rsid w:val="00A76253"/>
    <w:rsid w:val="00A82F0A"/>
    <w:rsid w:val="00A967B3"/>
    <w:rsid w:val="00AA783A"/>
    <w:rsid w:val="00AD43DA"/>
    <w:rsid w:val="00AE2F90"/>
    <w:rsid w:val="00AF47AA"/>
    <w:rsid w:val="00B15E2C"/>
    <w:rsid w:val="00B34BB9"/>
    <w:rsid w:val="00B7715C"/>
    <w:rsid w:val="00BC0D7B"/>
    <w:rsid w:val="00BC3364"/>
    <w:rsid w:val="00BD5901"/>
    <w:rsid w:val="00BF1F15"/>
    <w:rsid w:val="00C327EE"/>
    <w:rsid w:val="00C4128D"/>
    <w:rsid w:val="00C627D9"/>
    <w:rsid w:val="00CB5478"/>
    <w:rsid w:val="00CC41FB"/>
    <w:rsid w:val="00D209BF"/>
    <w:rsid w:val="00D2761E"/>
    <w:rsid w:val="00D43F90"/>
    <w:rsid w:val="00D571DB"/>
    <w:rsid w:val="00D65C6C"/>
    <w:rsid w:val="00D65E55"/>
    <w:rsid w:val="00DA3C7A"/>
    <w:rsid w:val="00DB51FF"/>
    <w:rsid w:val="00DD3CE3"/>
    <w:rsid w:val="00DE02C0"/>
    <w:rsid w:val="00DE6F60"/>
    <w:rsid w:val="00DF3939"/>
    <w:rsid w:val="00DF4219"/>
    <w:rsid w:val="00E03F84"/>
    <w:rsid w:val="00E208A2"/>
    <w:rsid w:val="00E36D82"/>
    <w:rsid w:val="00E47BD2"/>
    <w:rsid w:val="00E7660B"/>
    <w:rsid w:val="00EA04AC"/>
    <w:rsid w:val="00EB635E"/>
    <w:rsid w:val="00EC0162"/>
    <w:rsid w:val="00F31653"/>
    <w:rsid w:val="00F53FB4"/>
    <w:rsid w:val="00F548E3"/>
    <w:rsid w:val="00F555C3"/>
    <w:rsid w:val="00F7573B"/>
    <w:rsid w:val="00FA1175"/>
    <w:rsid w:val="00FD73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589B"/>
  <w15:chartTrackingRefBased/>
  <w15:docId w15:val="{2542020D-65F9-DC41-8D8E-975BF0BB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Arial"/>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2A1D"/>
    <w:pPr>
      <w:ind w:left="720"/>
      <w:contextualSpacing/>
    </w:pPr>
  </w:style>
  <w:style w:type="table" w:styleId="Grilledutableau">
    <w:name w:val="Table Grid"/>
    <w:basedOn w:val="TableauNormal"/>
    <w:uiPriority w:val="39"/>
    <w:rsid w:val="00EC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2BA3"/>
    <w:pPr>
      <w:tabs>
        <w:tab w:val="center" w:pos="4536"/>
        <w:tab w:val="right" w:pos="9072"/>
      </w:tabs>
    </w:pPr>
  </w:style>
  <w:style w:type="character" w:customStyle="1" w:styleId="En-tteCar">
    <w:name w:val="En-tête Car"/>
    <w:basedOn w:val="Policepardfaut"/>
    <w:link w:val="En-tte"/>
    <w:uiPriority w:val="99"/>
    <w:rsid w:val="008B2BA3"/>
  </w:style>
  <w:style w:type="paragraph" w:styleId="Pieddepage">
    <w:name w:val="footer"/>
    <w:basedOn w:val="Normal"/>
    <w:link w:val="PieddepageCar"/>
    <w:uiPriority w:val="99"/>
    <w:unhideWhenUsed/>
    <w:rsid w:val="008B2BA3"/>
    <w:pPr>
      <w:tabs>
        <w:tab w:val="center" w:pos="4536"/>
        <w:tab w:val="right" w:pos="9072"/>
      </w:tabs>
    </w:pPr>
  </w:style>
  <w:style w:type="character" w:customStyle="1" w:styleId="PieddepageCar">
    <w:name w:val="Pied de page Car"/>
    <w:basedOn w:val="Policepardfaut"/>
    <w:link w:val="Pieddepage"/>
    <w:uiPriority w:val="99"/>
    <w:rsid w:val="008B2BA3"/>
  </w:style>
  <w:style w:type="character" w:styleId="Numrodepage">
    <w:name w:val="page number"/>
    <w:basedOn w:val="Policepardfaut"/>
    <w:uiPriority w:val="99"/>
    <w:semiHidden/>
    <w:unhideWhenUsed/>
    <w:rsid w:val="008B2BA3"/>
  </w:style>
  <w:style w:type="character" w:styleId="Marquedecommentaire">
    <w:name w:val="annotation reference"/>
    <w:basedOn w:val="Policepardfaut"/>
    <w:uiPriority w:val="99"/>
    <w:semiHidden/>
    <w:unhideWhenUsed/>
    <w:rsid w:val="00351BC8"/>
    <w:rPr>
      <w:sz w:val="16"/>
      <w:szCs w:val="16"/>
    </w:rPr>
  </w:style>
  <w:style w:type="paragraph" w:styleId="Commentaire">
    <w:name w:val="annotation text"/>
    <w:basedOn w:val="Normal"/>
    <w:link w:val="CommentaireCar"/>
    <w:uiPriority w:val="99"/>
    <w:semiHidden/>
    <w:unhideWhenUsed/>
    <w:rsid w:val="00351BC8"/>
    <w:rPr>
      <w:szCs w:val="20"/>
    </w:rPr>
  </w:style>
  <w:style w:type="character" w:customStyle="1" w:styleId="CommentaireCar">
    <w:name w:val="Commentaire Car"/>
    <w:basedOn w:val="Policepardfaut"/>
    <w:link w:val="Commentaire"/>
    <w:uiPriority w:val="99"/>
    <w:semiHidden/>
    <w:rsid w:val="00351BC8"/>
    <w:rPr>
      <w:szCs w:val="20"/>
    </w:rPr>
  </w:style>
  <w:style w:type="paragraph" w:styleId="Objetducommentaire">
    <w:name w:val="annotation subject"/>
    <w:basedOn w:val="Commentaire"/>
    <w:next w:val="Commentaire"/>
    <w:link w:val="ObjetducommentaireCar"/>
    <w:uiPriority w:val="99"/>
    <w:semiHidden/>
    <w:unhideWhenUsed/>
    <w:rsid w:val="00351BC8"/>
    <w:rPr>
      <w:b/>
      <w:bCs/>
    </w:rPr>
  </w:style>
  <w:style w:type="character" w:customStyle="1" w:styleId="ObjetducommentaireCar">
    <w:name w:val="Objet du commentaire Car"/>
    <w:basedOn w:val="CommentaireCar"/>
    <w:link w:val="Objetducommentaire"/>
    <w:uiPriority w:val="99"/>
    <w:semiHidden/>
    <w:rsid w:val="00351BC8"/>
    <w:rPr>
      <w:b/>
      <w:bCs/>
      <w:szCs w:val="20"/>
    </w:rPr>
  </w:style>
  <w:style w:type="paragraph" w:styleId="Textedebulles">
    <w:name w:val="Balloon Text"/>
    <w:basedOn w:val="Normal"/>
    <w:link w:val="TextedebullesCar"/>
    <w:uiPriority w:val="99"/>
    <w:semiHidden/>
    <w:unhideWhenUsed/>
    <w:rsid w:val="00351B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BC8"/>
    <w:rPr>
      <w:rFonts w:ascii="Segoe UI" w:hAnsi="Segoe UI" w:cs="Segoe UI"/>
      <w:sz w:val="18"/>
      <w:szCs w:val="18"/>
    </w:rPr>
  </w:style>
  <w:style w:type="paragraph" w:customStyle="1" w:styleId="docdata">
    <w:name w:val="docdata"/>
    <w:aliases w:val="docy,v5,4009,bqiaagaaeyqcaaagiaiaaamkdwaabrgpaaaaaaaaaaaaaaaaaaaaaaaaaaaaaaaaaaaaaaaaaaaaaaaaaaaaaaaaaaaaaaaaaaaaaaaaaaaaaaaaaaaaaaaaaaaaaaaaaaaaaaaaaaaaaaaaaaaaaaaaaaaaaaaaaaaaaaaaaaaaaaaaaaaaaaaaaaaaaaaaaaaaaaaaaaaaaaaaaaaaaaaaaaaaaaaaaaaaaaaa"/>
    <w:basedOn w:val="Normal"/>
    <w:rsid w:val="00481285"/>
    <w:pPr>
      <w:spacing w:before="100" w:beforeAutospacing="1" w:after="100" w:afterAutospacing="1"/>
    </w:pPr>
    <w:rPr>
      <w:rFonts w:ascii="Times New Roman" w:eastAsia="Times New Roman" w:hAnsi="Times New Roman" w:cs="Times New Roman"/>
      <w:sz w:val="24"/>
      <w:lang w:eastAsia="fr-FR"/>
    </w:rPr>
  </w:style>
  <w:style w:type="paragraph" w:styleId="NormalWeb">
    <w:name w:val="Normal (Web)"/>
    <w:basedOn w:val="Normal"/>
    <w:uiPriority w:val="99"/>
    <w:unhideWhenUsed/>
    <w:rsid w:val="00481285"/>
    <w:pPr>
      <w:spacing w:before="100" w:beforeAutospacing="1" w:after="100" w:afterAutospacing="1"/>
    </w:pPr>
    <w:rPr>
      <w:rFonts w:ascii="Times New Roman" w:eastAsia="Times New Roman" w:hAnsi="Times New Roman" w:cs="Times New Roman"/>
      <w:sz w:val="24"/>
      <w:lang w:eastAsia="fr-FR"/>
    </w:rPr>
  </w:style>
  <w:style w:type="character" w:customStyle="1" w:styleId="1036">
    <w:name w:val="1036"/>
    <w:aliases w:val="bqiaagaaeyqcaaagiaiaaantawaabxsdaaaaaaaaaaaaaaaaaaaaaaaaaaaaaaaaaaaaaaaaaaaaaaaaaaaaaaaaaaaaaaaaaaaaaaaaaaaaaaaaaaaaaaaaaaaaaaaaaaaaaaaaaaaaaaaaaaaaaaaaaaaaaaaaaaaaaaaaaaaaaaaaaaaaaaaaaaaaaaaaaaaaaaaaaaaaaaaaaaaaaaaaaaaaaaaaaaaaaaaa"/>
    <w:basedOn w:val="Policepardfaut"/>
    <w:rsid w:val="0048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0774">
      <w:bodyDiv w:val="1"/>
      <w:marLeft w:val="0"/>
      <w:marRight w:val="0"/>
      <w:marTop w:val="0"/>
      <w:marBottom w:val="0"/>
      <w:divBdr>
        <w:top w:val="none" w:sz="0" w:space="0" w:color="auto"/>
        <w:left w:val="none" w:sz="0" w:space="0" w:color="auto"/>
        <w:bottom w:val="none" w:sz="0" w:space="0" w:color="auto"/>
        <w:right w:val="none" w:sz="0" w:space="0" w:color="auto"/>
      </w:divBdr>
      <w:divsChild>
        <w:div w:id="1862821585">
          <w:marLeft w:val="0"/>
          <w:marRight w:val="0"/>
          <w:marTop w:val="0"/>
          <w:marBottom w:val="0"/>
          <w:divBdr>
            <w:top w:val="none" w:sz="0" w:space="0" w:color="auto"/>
            <w:left w:val="none" w:sz="0" w:space="0" w:color="auto"/>
            <w:bottom w:val="none" w:sz="0" w:space="0" w:color="auto"/>
            <w:right w:val="none" w:sz="0" w:space="0" w:color="auto"/>
          </w:divBdr>
          <w:divsChild>
            <w:div w:id="310715110">
              <w:marLeft w:val="0"/>
              <w:marRight w:val="0"/>
              <w:marTop w:val="0"/>
              <w:marBottom w:val="0"/>
              <w:divBdr>
                <w:top w:val="none" w:sz="0" w:space="0" w:color="auto"/>
                <w:left w:val="none" w:sz="0" w:space="0" w:color="auto"/>
                <w:bottom w:val="none" w:sz="0" w:space="0" w:color="auto"/>
                <w:right w:val="none" w:sz="0" w:space="0" w:color="auto"/>
              </w:divBdr>
              <w:divsChild>
                <w:div w:id="187256544">
                  <w:marLeft w:val="0"/>
                  <w:marRight w:val="0"/>
                  <w:marTop w:val="0"/>
                  <w:marBottom w:val="0"/>
                  <w:divBdr>
                    <w:top w:val="none" w:sz="0" w:space="0" w:color="auto"/>
                    <w:left w:val="none" w:sz="0" w:space="0" w:color="auto"/>
                    <w:bottom w:val="none" w:sz="0" w:space="0" w:color="auto"/>
                    <w:right w:val="none" w:sz="0" w:space="0" w:color="auto"/>
                  </w:divBdr>
                  <w:divsChild>
                    <w:div w:id="1257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31047">
      <w:bodyDiv w:val="1"/>
      <w:marLeft w:val="0"/>
      <w:marRight w:val="0"/>
      <w:marTop w:val="0"/>
      <w:marBottom w:val="0"/>
      <w:divBdr>
        <w:top w:val="none" w:sz="0" w:space="0" w:color="auto"/>
        <w:left w:val="none" w:sz="0" w:space="0" w:color="auto"/>
        <w:bottom w:val="none" w:sz="0" w:space="0" w:color="auto"/>
        <w:right w:val="none" w:sz="0" w:space="0" w:color="auto"/>
      </w:divBdr>
      <w:divsChild>
        <w:div w:id="107626217">
          <w:marLeft w:val="0"/>
          <w:marRight w:val="0"/>
          <w:marTop w:val="0"/>
          <w:marBottom w:val="0"/>
          <w:divBdr>
            <w:top w:val="none" w:sz="0" w:space="0" w:color="auto"/>
            <w:left w:val="none" w:sz="0" w:space="0" w:color="auto"/>
            <w:bottom w:val="none" w:sz="0" w:space="0" w:color="auto"/>
            <w:right w:val="none" w:sz="0" w:space="0" w:color="auto"/>
          </w:divBdr>
          <w:divsChild>
            <w:div w:id="249048064">
              <w:marLeft w:val="0"/>
              <w:marRight w:val="0"/>
              <w:marTop w:val="0"/>
              <w:marBottom w:val="0"/>
              <w:divBdr>
                <w:top w:val="none" w:sz="0" w:space="0" w:color="auto"/>
                <w:left w:val="none" w:sz="0" w:space="0" w:color="auto"/>
                <w:bottom w:val="none" w:sz="0" w:space="0" w:color="auto"/>
                <w:right w:val="none" w:sz="0" w:space="0" w:color="auto"/>
              </w:divBdr>
              <w:divsChild>
                <w:div w:id="837039131">
                  <w:marLeft w:val="0"/>
                  <w:marRight w:val="0"/>
                  <w:marTop w:val="0"/>
                  <w:marBottom w:val="0"/>
                  <w:divBdr>
                    <w:top w:val="none" w:sz="0" w:space="0" w:color="auto"/>
                    <w:left w:val="none" w:sz="0" w:space="0" w:color="auto"/>
                    <w:bottom w:val="none" w:sz="0" w:space="0" w:color="auto"/>
                    <w:right w:val="none" w:sz="0" w:space="0" w:color="auto"/>
                  </w:divBdr>
                  <w:divsChild>
                    <w:div w:id="1145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5260">
      <w:bodyDiv w:val="1"/>
      <w:marLeft w:val="0"/>
      <w:marRight w:val="0"/>
      <w:marTop w:val="0"/>
      <w:marBottom w:val="0"/>
      <w:divBdr>
        <w:top w:val="none" w:sz="0" w:space="0" w:color="auto"/>
        <w:left w:val="none" w:sz="0" w:space="0" w:color="auto"/>
        <w:bottom w:val="none" w:sz="0" w:space="0" w:color="auto"/>
        <w:right w:val="none" w:sz="0" w:space="0" w:color="auto"/>
      </w:divBdr>
    </w:div>
    <w:div w:id="568881218">
      <w:bodyDiv w:val="1"/>
      <w:marLeft w:val="0"/>
      <w:marRight w:val="0"/>
      <w:marTop w:val="0"/>
      <w:marBottom w:val="0"/>
      <w:divBdr>
        <w:top w:val="none" w:sz="0" w:space="0" w:color="auto"/>
        <w:left w:val="none" w:sz="0" w:space="0" w:color="auto"/>
        <w:bottom w:val="none" w:sz="0" w:space="0" w:color="auto"/>
        <w:right w:val="none" w:sz="0" w:space="0" w:color="auto"/>
      </w:divBdr>
      <w:divsChild>
        <w:div w:id="2007241433">
          <w:marLeft w:val="0"/>
          <w:marRight w:val="0"/>
          <w:marTop w:val="0"/>
          <w:marBottom w:val="0"/>
          <w:divBdr>
            <w:top w:val="none" w:sz="0" w:space="0" w:color="auto"/>
            <w:left w:val="none" w:sz="0" w:space="0" w:color="auto"/>
            <w:bottom w:val="none" w:sz="0" w:space="0" w:color="auto"/>
            <w:right w:val="none" w:sz="0" w:space="0" w:color="auto"/>
          </w:divBdr>
          <w:divsChild>
            <w:div w:id="530997037">
              <w:marLeft w:val="0"/>
              <w:marRight w:val="0"/>
              <w:marTop w:val="0"/>
              <w:marBottom w:val="0"/>
              <w:divBdr>
                <w:top w:val="none" w:sz="0" w:space="0" w:color="auto"/>
                <w:left w:val="none" w:sz="0" w:space="0" w:color="auto"/>
                <w:bottom w:val="none" w:sz="0" w:space="0" w:color="auto"/>
                <w:right w:val="none" w:sz="0" w:space="0" w:color="auto"/>
              </w:divBdr>
              <w:divsChild>
                <w:div w:id="941494107">
                  <w:marLeft w:val="0"/>
                  <w:marRight w:val="0"/>
                  <w:marTop w:val="0"/>
                  <w:marBottom w:val="0"/>
                  <w:divBdr>
                    <w:top w:val="none" w:sz="0" w:space="0" w:color="auto"/>
                    <w:left w:val="none" w:sz="0" w:space="0" w:color="auto"/>
                    <w:bottom w:val="none" w:sz="0" w:space="0" w:color="auto"/>
                    <w:right w:val="none" w:sz="0" w:space="0" w:color="auto"/>
                  </w:divBdr>
                  <w:divsChild>
                    <w:div w:id="11804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6774">
      <w:bodyDiv w:val="1"/>
      <w:marLeft w:val="0"/>
      <w:marRight w:val="0"/>
      <w:marTop w:val="0"/>
      <w:marBottom w:val="0"/>
      <w:divBdr>
        <w:top w:val="none" w:sz="0" w:space="0" w:color="auto"/>
        <w:left w:val="none" w:sz="0" w:space="0" w:color="auto"/>
        <w:bottom w:val="none" w:sz="0" w:space="0" w:color="auto"/>
        <w:right w:val="none" w:sz="0" w:space="0" w:color="auto"/>
      </w:divBdr>
    </w:div>
    <w:div w:id="1453742530">
      <w:bodyDiv w:val="1"/>
      <w:marLeft w:val="0"/>
      <w:marRight w:val="0"/>
      <w:marTop w:val="0"/>
      <w:marBottom w:val="0"/>
      <w:divBdr>
        <w:top w:val="none" w:sz="0" w:space="0" w:color="auto"/>
        <w:left w:val="none" w:sz="0" w:space="0" w:color="auto"/>
        <w:bottom w:val="none" w:sz="0" w:space="0" w:color="auto"/>
        <w:right w:val="none" w:sz="0" w:space="0" w:color="auto"/>
      </w:divBdr>
    </w:div>
    <w:div w:id="1715499318">
      <w:bodyDiv w:val="1"/>
      <w:marLeft w:val="0"/>
      <w:marRight w:val="0"/>
      <w:marTop w:val="0"/>
      <w:marBottom w:val="0"/>
      <w:divBdr>
        <w:top w:val="none" w:sz="0" w:space="0" w:color="auto"/>
        <w:left w:val="none" w:sz="0" w:space="0" w:color="auto"/>
        <w:bottom w:val="none" w:sz="0" w:space="0" w:color="auto"/>
        <w:right w:val="none" w:sz="0" w:space="0" w:color="auto"/>
      </w:divBdr>
    </w:div>
    <w:div w:id="1732076427">
      <w:bodyDiv w:val="1"/>
      <w:marLeft w:val="0"/>
      <w:marRight w:val="0"/>
      <w:marTop w:val="0"/>
      <w:marBottom w:val="0"/>
      <w:divBdr>
        <w:top w:val="none" w:sz="0" w:space="0" w:color="auto"/>
        <w:left w:val="none" w:sz="0" w:space="0" w:color="auto"/>
        <w:bottom w:val="none" w:sz="0" w:space="0" w:color="auto"/>
        <w:right w:val="none" w:sz="0" w:space="0" w:color="auto"/>
      </w:divBdr>
    </w:div>
    <w:div w:id="1788085729">
      <w:bodyDiv w:val="1"/>
      <w:marLeft w:val="0"/>
      <w:marRight w:val="0"/>
      <w:marTop w:val="0"/>
      <w:marBottom w:val="0"/>
      <w:divBdr>
        <w:top w:val="none" w:sz="0" w:space="0" w:color="auto"/>
        <w:left w:val="none" w:sz="0" w:space="0" w:color="auto"/>
        <w:bottom w:val="none" w:sz="0" w:space="0" w:color="auto"/>
        <w:right w:val="none" w:sz="0" w:space="0" w:color="auto"/>
      </w:divBdr>
    </w:div>
    <w:div w:id="18073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969</Words>
  <Characters>5334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gadé</dc:creator>
  <cp:keywords/>
  <dc:description/>
  <cp:lastModifiedBy>Valentin PERRAUD</cp:lastModifiedBy>
  <cp:revision>4</cp:revision>
  <dcterms:created xsi:type="dcterms:W3CDTF">2025-01-13T09:10:00Z</dcterms:created>
  <dcterms:modified xsi:type="dcterms:W3CDTF">2025-01-13T17:22:00Z</dcterms:modified>
</cp:coreProperties>
</file>