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BA790" w14:textId="727D03A6" w:rsidR="000207F9" w:rsidRPr="002633B3" w:rsidRDefault="00FD11A8" w:rsidP="002633B3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391FE" wp14:editId="4A8CA496">
                <wp:simplePos x="0" y="0"/>
                <wp:positionH relativeFrom="column">
                  <wp:posOffset>5460516</wp:posOffset>
                </wp:positionH>
                <wp:positionV relativeFrom="paragraph">
                  <wp:posOffset>73062</wp:posOffset>
                </wp:positionV>
                <wp:extent cx="958850" cy="298450"/>
                <wp:effectExtent l="0" t="0" r="0" b="63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8850" cy="298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0488BA" w14:textId="5275E9C2" w:rsidR="00B858D4" w:rsidRPr="00B858D4" w:rsidRDefault="00B858D4" w:rsidP="004E703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B858D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Groupe</w:t>
                            </w:r>
                            <w:r w:rsidR="004E703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BA748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EM</w:t>
                            </w:r>
                            <w:r w:rsidR="001F68B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391FE" id="Rectangle 1" o:spid="_x0000_s1026" style="position:absolute;left:0;text-align:left;margin-left:429.95pt;margin-top:5.75pt;width:75.5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" fillcolor="white [3212]" strokecolor="black [3213]" strokeweight="1pt">
                <v:path arrowok="t"/>
                <v:textbox>
                  <w:txbxContent>
                    <w:p w14:paraId="410488BA" w14:textId="5275E9C2" w:rsidR="00B858D4" w:rsidRPr="00B858D4" w:rsidRDefault="00B858D4" w:rsidP="004E703B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B858D4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Groupe</w:t>
                      </w:r>
                      <w:r w:rsidR="004E703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  <w:r w:rsidR="00BA748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EM</w:t>
                      </w:r>
                      <w:r w:rsidR="001F68BC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0207F9" w:rsidRPr="00A5562A">
        <w:rPr>
          <w:rFonts w:ascii="Times New Roman" w:hAnsi="Times New Roman" w:cs="Times New Roman"/>
          <w:b/>
          <w:sz w:val="32"/>
          <w:u w:val="single"/>
        </w:rPr>
        <w:t xml:space="preserve">PLANNING INTERVENTION </w:t>
      </w:r>
      <w:r w:rsidR="002245D9">
        <w:rPr>
          <w:rFonts w:ascii="Times New Roman" w:hAnsi="Times New Roman" w:cs="Times New Roman"/>
          <w:b/>
          <w:sz w:val="32"/>
          <w:u w:val="single"/>
        </w:rPr>
        <w:t>TT – L3 EM</w:t>
      </w:r>
      <w:r w:rsidR="00374D67">
        <w:rPr>
          <w:rFonts w:ascii="Times New Roman" w:hAnsi="Times New Roman" w:cs="Times New Roman"/>
          <w:b/>
          <w:sz w:val="32"/>
          <w:u w:val="single"/>
        </w:rPr>
        <w:t xml:space="preserve"> 2026-27 S1</w:t>
      </w:r>
    </w:p>
    <w:p w14:paraId="44682823" w14:textId="4CB37BBF" w:rsidR="00060611" w:rsidRPr="00BA7483" w:rsidRDefault="00060611" w:rsidP="000207F9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Grilledutableau"/>
        <w:tblW w:w="10916" w:type="dxa"/>
        <w:tblInd w:w="-856" w:type="dxa"/>
        <w:tblLook w:val="04A0" w:firstRow="1" w:lastRow="0" w:firstColumn="1" w:lastColumn="0" w:noHBand="0" w:noVBand="1"/>
      </w:tblPr>
      <w:tblGrid>
        <w:gridCol w:w="1186"/>
        <w:gridCol w:w="1763"/>
        <w:gridCol w:w="3442"/>
        <w:gridCol w:w="2540"/>
        <w:gridCol w:w="1985"/>
      </w:tblGrid>
      <w:tr w:rsidR="004E6777" w:rsidRPr="00A5562A" w14:paraId="0AE52F56" w14:textId="77777777" w:rsidTr="00CE74D7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6AD8A50C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5562A">
              <w:rPr>
                <w:rFonts w:ascii="Times New Roman" w:hAnsi="Times New Roman" w:cs="Times New Roman"/>
                <w:b/>
                <w:sz w:val="28"/>
              </w:rPr>
              <w:t xml:space="preserve">N° </w:t>
            </w:r>
            <w:r>
              <w:rPr>
                <w:rFonts w:ascii="Times New Roman" w:hAnsi="Times New Roman" w:cs="Times New Roman"/>
                <w:b/>
                <w:sz w:val="28"/>
              </w:rPr>
              <w:t>de TP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1440B180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5562A">
              <w:rPr>
                <w:rFonts w:ascii="Times New Roman" w:hAnsi="Times New Roman" w:cs="Times New Roman"/>
                <w:b/>
                <w:sz w:val="28"/>
              </w:rPr>
              <w:t>Dates</w:t>
            </w: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10E643F5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Conduites typiques</w:t>
            </w:r>
          </w:p>
        </w:tc>
        <w:tc>
          <w:tcPr>
            <w:tcW w:w="2540" w:type="dxa"/>
            <w:shd w:val="clear" w:color="auto" w:fill="A6A6A6" w:themeFill="background1" w:themeFillShade="A6"/>
            <w:vAlign w:val="center"/>
          </w:tcPr>
          <w:p w14:paraId="6CC9DA47" w14:textId="77777777" w:rsidR="004E6777" w:rsidRPr="00A5562A" w:rsidRDefault="002633B3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É</w:t>
            </w:r>
            <w:r w:rsidR="004E6777" w:rsidRPr="00A5562A">
              <w:rPr>
                <w:rFonts w:ascii="Times New Roman" w:hAnsi="Times New Roman" w:cs="Times New Roman"/>
                <w:b/>
                <w:sz w:val="28"/>
              </w:rPr>
              <w:t>tudiants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14:paraId="16C7D28D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FPS</w:t>
            </w:r>
          </w:p>
        </w:tc>
      </w:tr>
      <w:tr w:rsidR="004E6777" w:rsidRPr="00A5562A" w14:paraId="13D4621F" w14:textId="77777777" w:rsidTr="00CE74D7">
        <w:tc>
          <w:tcPr>
            <w:tcW w:w="1186" w:type="dxa"/>
            <w:shd w:val="clear" w:color="auto" w:fill="auto"/>
            <w:vAlign w:val="center"/>
          </w:tcPr>
          <w:p w14:paraId="1555ADFE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46228A">
              <w:rPr>
                <w:rFonts w:ascii="Times New Roman" w:hAnsi="Times New Roman" w:cs="Times New Roman"/>
                <w:color w:val="000000" w:themeColor="text1"/>
                <w:sz w:val="28"/>
              </w:rPr>
              <w:t>1</w:t>
            </w:r>
          </w:p>
        </w:tc>
        <w:tc>
          <w:tcPr>
            <w:tcW w:w="1763" w:type="dxa"/>
            <w:shd w:val="clear" w:color="auto" w:fill="000000" w:themeFill="text1"/>
          </w:tcPr>
          <w:p w14:paraId="1300A226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1A593A1D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14:paraId="6C1727C0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D213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</w:p>
          <w:p w14:paraId="4F5CD9F3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D213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</w:p>
          <w:p w14:paraId="38221A04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ED213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000000" w:themeFill="text1"/>
          </w:tcPr>
          <w:p w14:paraId="0F4CE406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E6777" w:rsidRPr="00A5562A" w14:paraId="033D3D29" w14:textId="77777777" w:rsidTr="00ED213E">
        <w:trPr>
          <w:trHeight w:val="344"/>
        </w:trPr>
        <w:tc>
          <w:tcPr>
            <w:tcW w:w="1186" w:type="dxa"/>
            <w:shd w:val="clear" w:color="auto" w:fill="auto"/>
            <w:vAlign w:val="center"/>
          </w:tcPr>
          <w:p w14:paraId="55C4EB9E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46228A">
              <w:rPr>
                <w:rFonts w:ascii="Times New Roman" w:hAnsi="Times New Roman" w:cs="Times New Roman"/>
                <w:color w:val="000000" w:themeColor="text1"/>
                <w:sz w:val="28"/>
              </w:rPr>
              <w:t>2</w:t>
            </w:r>
          </w:p>
        </w:tc>
        <w:tc>
          <w:tcPr>
            <w:tcW w:w="1763" w:type="dxa"/>
            <w:shd w:val="clear" w:color="auto" w:fill="000000" w:themeFill="text1"/>
          </w:tcPr>
          <w:p w14:paraId="7E8FFA9D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748E60A7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14:paraId="151EDE2E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D213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</w:p>
          <w:p w14:paraId="5C3E59C2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D213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</w:p>
          <w:p w14:paraId="5F065984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ED213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000000" w:themeFill="text1"/>
          </w:tcPr>
          <w:p w14:paraId="11A50854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E6777" w:rsidRPr="00A5562A" w14:paraId="36F3A841" w14:textId="77777777" w:rsidTr="00ED213E">
        <w:trPr>
          <w:trHeight w:val="142"/>
        </w:trPr>
        <w:tc>
          <w:tcPr>
            <w:tcW w:w="1186" w:type="dxa"/>
            <w:shd w:val="clear" w:color="auto" w:fill="auto"/>
            <w:vAlign w:val="center"/>
          </w:tcPr>
          <w:p w14:paraId="5F5FFBAD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46228A">
              <w:rPr>
                <w:rFonts w:ascii="Times New Roman" w:hAnsi="Times New Roman" w:cs="Times New Roman"/>
                <w:color w:val="000000" w:themeColor="text1"/>
                <w:sz w:val="28"/>
              </w:rPr>
              <w:t>3</w:t>
            </w:r>
          </w:p>
        </w:tc>
        <w:tc>
          <w:tcPr>
            <w:tcW w:w="1763" w:type="dxa"/>
            <w:shd w:val="clear" w:color="auto" w:fill="000000" w:themeFill="text1"/>
          </w:tcPr>
          <w:p w14:paraId="0046F505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3D326AC7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14:paraId="52372358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D213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  <w:p w14:paraId="2853C109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D213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  <w:p w14:paraId="3021367C" w14:textId="77777777" w:rsidR="004E6777" w:rsidRPr="00ED213E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D213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5340014" w14:textId="77777777" w:rsidR="004E6777" w:rsidRPr="00530E6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D11A8" w:rsidRPr="00A5562A" w14:paraId="0036C755" w14:textId="77777777" w:rsidTr="00CE74D7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3C8A86CD" w14:textId="77777777" w:rsidR="00FD11A8" w:rsidRPr="00A5562A" w:rsidRDefault="00FD11A8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2962415D" w14:textId="36AE017C" w:rsidR="00FD11A8" w:rsidRPr="0002009C" w:rsidRDefault="00FD11A8" w:rsidP="002633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39724CED" w14:textId="4B1D3E1F" w:rsidR="00FD11A8" w:rsidRPr="0046228A" w:rsidRDefault="00FD11A8" w:rsidP="00A302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Cycle 3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ne se déplacent pas ou peu et renvoient la balle de manière explosive </w:t>
            </w:r>
            <w:r w:rsidR="0082531E">
              <w:rPr>
                <w:rFonts w:ascii="Times New Roman" w:hAnsi="Times New Roman" w:cs="Times New Roman"/>
                <w:sz w:val="24"/>
              </w:rPr>
              <w:t xml:space="preserve">limitant la 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continuité</w:t>
            </w:r>
            <w:r w:rsidR="0082531E">
              <w:rPr>
                <w:rFonts w:ascii="Times New Roman" w:hAnsi="Times New Roman" w:cs="Times New Roman"/>
                <w:sz w:val="24"/>
              </w:rPr>
              <w:t xml:space="preserve"> d’échange</w:t>
            </w:r>
          </w:p>
        </w:tc>
        <w:tc>
          <w:tcPr>
            <w:tcW w:w="2540" w:type="dxa"/>
            <w:shd w:val="clear" w:color="auto" w:fill="A6A6A6" w:themeFill="background1" w:themeFillShade="A6"/>
            <w:vAlign w:val="center"/>
          </w:tcPr>
          <w:p w14:paraId="2AB8638B" w14:textId="3954EC94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Axel Fournier</w:t>
            </w:r>
          </w:p>
          <w:p w14:paraId="7ECFA242" w14:textId="719A9C74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Paul Madelaine--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Charnet</w:t>
            </w:r>
            <w:proofErr w:type="spellEnd"/>
          </w:p>
          <w:p w14:paraId="70FDE627" w14:textId="341D6DAF" w:rsidR="00FD11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Lilian Chauvin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57736000" w14:textId="77777777" w:rsidR="00FD11A8" w:rsidRPr="004E6777" w:rsidRDefault="00FD11A8" w:rsidP="002633B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E6777">
              <w:rPr>
                <w:rFonts w:ascii="Times New Roman" w:hAnsi="Times New Roman" w:cs="Times New Roman"/>
                <w:sz w:val="32"/>
              </w:rPr>
              <w:t>Tout en coup droit</w:t>
            </w:r>
          </w:p>
        </w:tc>
      </w:tr>
      <w:tr w:rsidR="00FD11A8" w:rsidRPr="00A5562A" w14:paraId="0CB020FB" w14:textId="77777777" w:rsidTr="00CE74D7">
        <w:tc>
          <w:tcPr>
            <w:tcW w:w="1186" w:type="dxa"/>
            <w:vAlign w:val="center"/>
          </w:tcPr>
          <w:p w14:paraId="5089A77F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763" w:type="dxa"/>
            <w:vAlign w:val="center"/>
          </w:tcPr>
          <w:p w14:paraId="4BEBA601" w14:textId="6018EFE2" w:rsidR="00FD11A8" w:rsidRPr="00B858D4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vAlign w:val="center"/>
          </w:tcPr>
          <w:p w14:paraId="2A4C47AF" w14:textId="2F7E3F52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Cycle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4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n’arrivent pas identifier des balles favorables (hautes) et à marquer un point en l’exploitant</w:t>
            </w:r>
            <w:r w:rsidR="0082531E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smash</w:t>
            </w:r>
            <w:r w:rsidR="0082531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40" w:type="dxa"/>
            <w:vAlign w:val="center"/>
          </w:tcPr>
          <w:p w14:paraId="06848D02" w14:textId="77777777" w:rsid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ED213E">
              <w:rPr>
                <w:rFonts w:ascii="Times New Roman" w:hAnsi="Times New Roman" w:cs="Times New Roman"/>
                <w:sz w:val="28"/>
                <w:szCs w:val="28"/>
              </w:rPr>
              <w:t>ules Cadoret</w:t>
            </w:r>
          </w:p>
          <w:p w14:paraId="0494B552" w14:textId="77777777" w:rsidR="00ED213E" w:rsidRDefault="00ED213E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Elouan</w:t>
            </w:r>
            <w:r w:rsidR="00A558A8"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Bernard</w:t>
            </w:r>
          </w:p>
          <w:p w14:paraId="4B66DDD0" w14:textId="15915C75" w:rsidR="00FD11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Andréa </w:t>
            </w:r>
            <w:proofErr w:type="spellStart"/>
            <w:r w:rsidR="00ED213E">
              <w:rPr>
                <w:rFonts w:ascii="Times New Roman" w:hAnsi="Times New Roman" w:cs="Times New Roman"/>
                <w:sz w:val="28"/>
                <w:szCs w:val="28"/>
              </w:rPr>
              <w:t>Selem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4585B37" w14:textId="77777777" w:rsidR="00FD11A8" w:rsidRPr="004E6777" w:rsidRDefault="00FD11A8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D11A8" w:rsidRPr="00A5562A" w14:paraId="0B58E6B6" w14:textId="77777777" w:rsidTr="00CE74D7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5BEDE20C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5005CE49" w14:textId="04338BCD" w:rsidR="00FD11A8" w:rsidRPr="00B858D4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09C79DE4" w14:textId="04A62A0E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Cycle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4 </w:t>
            </w:r>
            <w:r w:rsidRPr="0046228A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 xml:space="preserve"> La trajectoire de balle est souvent en cloche ne permettant pas de prendre de vitesse l’adversaire </w:t>
            </w:r>
            <w:r w:rsidR="0082531E">
              <w:rPr>
                <w:rFonts w:ascii="Times New Roman" w:hAnsi="Times New Roman" w:cs="Times New Roman"/>
                <w:sz w:val="24"/>
              </w:rPr>
              <w:t>(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accélérer en coup droit</w:t>
            </w:r>
            <w:r w:rsidR="0082531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40" w:type="dxa"/>
            <w:shd w:val="clear" w:color="auto" w:fill="A6A6A6" w:themeFill="background1" w:themeFillShade="A6"/>
            <w:vAlign w:val="center"/>
          </w:tcPr>
          <w:p w14:paraId="54507D3A" w14:textId="77777777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Alexis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elie</w:t>
            </w:r>
            <w:proofErr w:type="spellEnd"/>
          </w:p>
          <w:p w14:paraId="2EE108BE" w14:textId="77777777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Félix Dubois</w:t>
            </w:r>
          </w:p>
          <w:p w14:paraId="4A00DF5C" w14:textId="0A191F5E" w:rsidR="00FD11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Noé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Corbrejaud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E85BAB8" w14:textId="77777777" w:rsidR="00FD11A8" w:rsidRPr="004E6777" w:rsidRDefault="00FD11A8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D11A8" w:rsidRPr="00A5562A" w14:paraId="04B93631" w14:textId="77777777" w:rsidTr="00CE74D7">
        <w:tc>
          <w:tcPr>
            <w:tcW w:w="1186" w:type="dxa"/>
            <w:vAlign w:val="center"/>
          </w:tcPr>
          <w:p w14:paraId="6C977AA1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763" w:type="dxa"/>
            <w:vAlign w:val="center"/>
          </w:tcPr>
          <w:p w14:paraId="0A485A44" w14:textId="41840E49" w:rsidR="00FD11A8" w:rsidRPr="00B858D4" w:rsidRDefault="00FD11A8" w:rsidP="00D35CA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vAlign w:val="center"/>
          </w:tcPr>
          <w:p w14:paraId="14BBAC36" w14:textId="2639F3EB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Cycle 4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renvoient souvent la balle au centre </w:t>
            </w:r>
            <w:r w:rsidR="007F534E">
              <w:rPr>
                <w:rFonts w:ascii="Times New Roman" w:hAnsi="Times New Roman" w:cs="Times New Roman"/>
                <w:sz w:val="24"/>
              </w:rPr>
              <w:t>de la demi-table adverse,</w:t>
            </w:r>
            <w:r>
              <w:rPr>
                <w:rFonts w:ascii="Times New Roman" w:hAnsi="Times New Roman" w:cs="Times New Roman"/>
                <w:sz w:val="24"/>
              </w:rPr>
              <w:t xml:space="preserve"> ce qui ne déplace pas l’adversaire </w:t>
            </w:r>
            <w:r w:rsidR="0082531E">
              <w:rPr>
                <w:rFonts w:ascii="Times New Roman" w:hAnsi="Times New Roman" w:cs="Times New Roman"/>
                <w:sz w:val="24"/>
              </w:rPr>
              <w:t>(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latéralité</w:t>
            </w:r>
            <w:r w:rsidR="0082531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40" w:type="dxa"/>
            <w:vAlign w:val="center"/>
          </w:tcPr>
          <w:p w14:paraId="0220FC46" w14:textId="77777777" w:rsidR="006203D9" w:rsidRPr="00ED213E" w:rsidRDefault="00A558A8" w:rsidP="00D4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Marius Boutin</w:t>
            </w:r>
          </w:p>
          <w:p w14:paraId="3B3896DE" w14:textId="77777777" w:rsidR="006203D9" w:rsidRPr="00ED213E" w:rsidRDefault="00A558A8" w:rsidP="00D4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Théo Bossard </w:t>
            </w:r>
          </w:p>
          <w:p w14:paraId="7ECA4E5C" w14:textId="48713CDC" w:rsidR="00A558A8" w:rsidRPr="00ED213E" w:rsidRDefault="00A558A8" w:rsidP="00D4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Baptiste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Nourry</w:t>
            </w:r>
            <w:proofErr w:type="spellEnd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2D08D9" w14:textId="1D800B4C" w:rsidR="00FD11A8" w:rsidRPr="004E6777" w:rsidRDefault="00FD11A8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Fais ton choix</w:t>
            </w:r>
          </w:p>
        </w:tc>
      </w:tr>
      <w:tr w:rsidR="00FD11A8" w:rsidRPr="00A5562A" w14:paraId="2CDD8D10" w14:textId="77777777" w:rsidTr="00CE74D7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5060A29B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264B05FA" w14:textId="7E304015" w:rsidR="00FD11A8" w:rsidRPr="00B858D4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2731105A" w14:textId="10B19AD0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Lycée (seconde)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n’arrivent pas à enchaîner des frappes qui déplacent l’adversaire et/ou le mettent en crise de temps</w:t>
            </w:r>
            <w:r w:rsidR="00EE71EC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EE71EC" w:rsidRPr="00EE71EC">
              <w:rPr>
                <w:rFonts w:ascii="Times New Roman" w:hAnsi="Times New Roman" w:cs="Times New Roman"/>
                <w:b/>
                <w:bCs/>
                <w:sz w:val="24"/>
              </w:rPr>
              <w:t>latéralité + vitesse</w:t>
            </w:r>
            <w:r w:rsidR="00EE71E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40" w:type="dxa"/>
            <w:shd w:val="clear" w:color="auto" w:fill="A6A6A6" w:themeFill="background1" w:themeFillShade="A6"/>
            <w:vAlign w:val="center"/>
          </w:tcPr>
          <w:p w14:paraId="743FA838" w14:textId="77777777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Decreau</w:t>
            </w:r>
            <w:proofErr w:type="spellEnd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 Arthur</w:t>
            </w:r>
          </w:p>
          <w:p w14:paraId="49256E58" w14:textId="77777777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Rodivm</w:t>
            </w:r>
            <w:proofErr w:type="spellEnd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 Fabian</w:t>
            </w:r>
          </w:p>
          <w:p w14:paraId="204D1FF1" w14:textId="5AE6A2DE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Dehays</w:t>
            </w:r>
            <w:proofErr w:type="spellEnd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 Rozenn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CF32D2" w14:textId="52237E38" w:rsidR="00FD11A8" w:rsidRPr="004E6777" w:rsidRDefault="00D35CAF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Gagner ou perdre avec la manière</w:t>
            </w:r>
          </w:p>
        </w:tc>
      </w:tr>
      <w:tr w:rsidR="00FD11A8" w:rsidRPr="00A5562A" w14:paraId="73C59A5F" w14:textId="77777777" w:rsidTr="00CE74D7">
        <w:tc>
          <w:tcPr>
            <w:tcW w:w="1186" w:type="dxa"/>
            <w:vAlign w:val="center"/>
          </w:tcPr>
          <w:p w14:paraId="4A79726F" w14:textId="77777777" w:rsidR="00FD11A8" w:rsidRPr="00A5562A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763" w:type="dxa"/>
            <w:vAlign w:val="center"/>
          </w:tcPr>
          <w:p w14:paraId="3027DB13" w14:textId="7A83FB08" w:rsidR="00FD11A8" w:rsidRPr="00B858D4" w:rsidRDefault="00FD11A8" w:rsidP="00D35CA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vAlign w:val="center"/>
          </w:tcPr>
          <w:p w14:paraId="040C3E13" w14:textId="1F2A50CD" w:rsidR="00FD11A8" w:rsidRPr="0046228A" w:rsidRDefault="00FD11A8" w:rsidP="00FD11A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Lycée (seconde)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utilisent le service comme une simple mise en jeu qui ne met pas en difficulté leurs adversaires</w:t>
            </w:r>
          </w:p>
        </w:tc>
        <w:tc>
          <w:tcPr>
            <w:tcW w:w="2540" w:type="dxa"/>
            <w:vAlign w:val="center"/>
          </w:tcPr>
          <w:p w14:paraId="3030CD01" w14:textId="77777777" w:rsidR="00A558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Noémie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Védillard</w:t>
            </w:r>
            <w:proofErr w:type="spellEnd"/>
          </w:p>
          <w:p w14:paraId="64B60E08" w14:textId="56106215" w:rsidR="00FD11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Fanny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Bequin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7452C69" w14:textId="6E643247" w:rsidR="00FD11A8" w:rsidRPr="004E6777" w:rsidRDefault="00FD11A8" w:rsidP="00FD11A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 seul revers</w:t>
            </w:r>
          </w:p>
        </w:tc>
      </w:tr>
      <w:tr w:rsidR="00FD11A8" w:rsidRPr="00A5562A" w14:paraId="12491A19" w14:textId="77777777" w:rsidTr="00CE74D7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7EC033BB" w14:textId="77777777" w:rsidR="00FD11A8" w:rsidRPr="00A5562A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2E8D8BA4" w14:textId="73077C71" w:rsidR="00FD11A8" w:rsidRPr="00B858D4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0732CC0D" w14:textId="7CF6159E" w:rsidR="00FD11A8" w:rsidRPr="0046228A" w:rsidRDefault="00FD11A8" w:rsidP="00FD11A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Lycée (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première</w:t>
            </w: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)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E71EC">
              <w:rPr>
                <w:rFonts w:ascii="Times New Roman" w:hAnsi="Times New Roman" w:cs="Times New Roman"/>
                <w:sz w:val="24"/>
              </w:rPr>
              <w:t xml:space="preserve">Les élèves utilisent toujours le même service pour mettre en difficulté l’adversaire </w:t>
            </w:r>
            <w:r w:rsidR="003A3401">
              <w:rPr>
                <w:rFonts w:ascii="Times New Roman" w:hAnsi="Times New Roman" w:cs="Times New Roman"/>
                <w:sz w:val="24"/>
              </w:rPr>
              <w:t>(</w:t>
            </w:r>
            <w:r w:rsidR="003A3401" w:rsidRPr="003A3401">
              <w:rPr>
                <w:rFonts w:ascii="Times New Roman" w:hAnsi="Times New Roman" w:cs="Times New Roman"/>
                <w:b/>
                <w:bCs/>
                <w:sz w:val="24"/>
              </w:rPr>
              <w:t>les spéciaux</w:t>
            </w:r>
            <w:r w:rsidR="003A3401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40" w:type="dxa"/>
            <w:shd w:val="clear" w:color="auto" w:fill="A6A6A6" w:themeFill="background1" w:themeFillShade="A6"/>
            <w:vAlign w:val="center"/>
          </w:tcPr>
          <w:p w14:paraId="7D6B2B23" w14:textId="77777777" w:rsidR="006203D9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Léa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Théré</w:t>
            </w:r>
            <w:proofErr w:type="spellEnd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2CACE69" w14:textId="411929F3" w:rsidR="00FD11A8" w:rsidRPr="00ED213E" w:rsidRDefault="00A558A8" w:rsidP="00A55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Anaëlle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Jauseau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95D7B1E" w14:textId="59FA3230" w:rsidR="00FD11A8" w:rsidRPr="004E6777" w:rsidRDefault="00FD11A8" w:rsidP="00FD11A8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D11A8" w:rsidRPr="00A5562A" w14:paraId="374B3F8C" w14:textId="77777777" w:rsidTr="00CE74D7">
        <w:tc>
          <w:tcPr>
            <w:tcW w:w="1186" w:type="dxa"/>
            <w:shd w:val="clear" w:color="auto" w:fill="FFFFFF" w:themeFill="background1"/>
            <w:vAlign w:val="center"/>
          </w:tcPr>
          <w:p w14:paraId="197AEFA6" w14:textId="77777777" w:rsidR="00FD11A8" w:rsidRPr="00A5562A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C48807C" w14:textId="3218F267" w:rsidR="00FD11A8" w:rsidRPr="00B858D4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shd w:val="clear" w:color="auto" w:fill="auto"/>
            <w:vAlign w:val="center"/>
          </w:tcPr>
          <w:p w14:paraId="2475CBF9" w14:textId="4375838E" w:rsidR="00EE71EC" w:rsidRPr="0046228A" w:rsidRDefault="00FD11A8" w:rsidP="00EE7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07673">
              <w:rPr>
                <w:rFonts w:ascii="Times New Roman" w:hAnsi="Times New Roman" w:cs="Times New Roman"/>
                <w:b/>
                <w:sz w:val="24"/>
                <w:u w:val="single"/>
              </w:rPr>
              <w:t>Lycée (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terminal</w:t>
            </w:r>
            <w:r w:rsidRPr="00807673">
              <w:rPr>
                <w:rFonts w:ascii="Times New Roman" w:hAnsi="Times New Roman" w:cs="Times New Roman"/>
                <w:b/>
                <w:sz w:val="24"/>
                <w:u w:val="single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 : </w:t>
            </w:r>
            <w:r w:rsidR="00EE71EC">
              <w:rPr>
                <w:rFonts w:ascii="Times New Roman" w:hAnsi="Times New Roman" w:cs="Times New Roman"/>
                <w:sz w:val="24"/>
              </w:rPr>
              <w:t>Les élèves n’anticipent pas l</w:t>
            </w:r>
            <w:r w:rsidR="003A3401">
              <w:rPr>
                <w:rFonts w:ascii="Times New Roman" w:hAnsi="Times New Roman" w:cs="Times New Roman"/>
                <w:sz w:val="24"/>
              </w:rPr>
              <w:t>eur 2</w:t>
            </w:r>
            <w:r w:rsidR="003A3401" w:rsidRPr="003A3401">
              <w:rPr>
                <w:rFonts w:ascii="Times New Roman" w:hAnsi="Times New Roman" w:cs="Times New Roman"/>
                <w:sz w:val="24"/>
                <w:vertAlign w:val="superscript"/>
              </w:rPr>
              <w:t>ème</w:t>
            </w:r>
            <w:r w:rsidR="003A3401">
              <w:rPr>
                <w:rFonts w:ascii="Times New Roman" w:hAnsi="Times New Roman" w:cs="Times New Roman"/>
                <w:sz w:val="24"/>
              </w:rPr>
              <w:t xml:space="preserve"> frappe de balle </w:t>
            </w:r>
            <w:r w:rsidR="00EE71EC">
              <w:rPr>
                <w:rFonts w:ascii="Times New Roman" w:hAnsi="Times New Roman" w:cs="Times New Roman"/>
                <w:sz w:val="24"/>
              </w:rPr>
              <w:t>(après le service)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31987B7" w14:textId="77777777" w:rsidR="006203D9" w:rsidRPr="00ED213E" w:rsidRDefault="00A558A8" w:rsidP="00FD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Gaborieau</w:t>
            </w:r>
            <w:proofErr w:type="spellEnd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 Maël</w:t>
            </w:r>
          </w:p>
          <w:p w14:paraId="561EC867" w14:textId="623C6C74" w:rsidR="00FD11A8" w:rsidRPr="00ED213E" w:rsidRDefault="00A558A8" w:rsidP="00FD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E">
              <w:rPr>
                <w:rFonts w:ascii="Times New Roman" w:hAnsi="Times New Roman" w:cs="Times New Roman"/>
                <w:sz w:val="28"/>
                <w:szCs w:val="28"/>
              </w:rPr>
              <w:t xml:space="preserve">Maxence </w:t>
            </w:r>
            <w:proofErr w:type="spellStart"/>
            <w:r w:rsidRPr="00ED213E">
              <w:rPr>
                <w:rFonts w:ascii="Times New Roman" w:hAnsi="Times New Roman" w:cs="Times New Roman"/>
                <w:sz w:val="28"/>
                <w:szCs w:val="28"/>
              </w:rPr>
              <w:t>Cahoreau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5FAF30D" w14:textId="21FB886C" w:rsidR="00FD11A8" w:rsidRPr="00CE74D7" w:rsidRDefault="00FD11A8" w:rsidP="00FD11A8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4E6777" w:rsidRPr="00A5562A" w14:paraId="4396AE87" w14:textId="77777777" w:rsidTr="00CE74D7">
        <w:tc>
          <w:tcPr>
            <w:tcW w:w="1186" w:type="dxa"/>
            <w:vAlign w:val="center"/>
          </w:tcPr>
          <w:p w14:paraId="5CD1A138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1763" w:type="dxa"/>
            <w:shd w:val="clear" w:color="auto" w:fill="000000" w:themeFill="text1"/>
            <w:vAlign w:val="center"/>
          </w:tcPr>
          <w:p w14:paraId="7122C67F" w14:textId="77777777" w:rsidR="004E6777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E25D837" w14:textId="77777777" w:rsidR="004E6777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CE4AD57" w14:textId="77777777" w:rsidR="004E6777" w:rsidRPr="00B858D4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1BDACA02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0" w:type="dxa"/>
            <w:shd w:val="clear" w:color="auto" w:fill="000000" w:themeFill="text1"/>
          </w:tcPr>
          <w:p w14:paraId="33847BAE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14:paraId="7C898A97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FA5A3AE" w14:textId="77777777" w:rsidR="00CE74D7" w:rsidRDefault="00CE74D7" w:rsidP="002633B3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61235D41" w14:textId="6E1592F4" w:rsidR="00CE74D7" w:rsidRDefault="00CE74D7">
      <w:pPr>
        <w:rPr>
          <w:rFonts w:ascii="Times New Roman" w:hAnsi="Times New Roman" w:cs="Times New Roman"/>
          <w:b/>
          <w:sz w:val="28"/>
          <w:u w:val="single"/>
        </w:rPr>
      </w:pPr>
    </w:p>
    <w:sectPr w:rsidR="00CE74D7" w:rsidSect="00CE74D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F9"/>
    <w:rsid w:val="00000944"/>
    <w:rsid w:val="0002009C"/>
    <w:rsid w:val="000207F9"/>
    <w:rsid w:val="00021B89"/>
    <w:rsid w:val="00060611"/>
    <w:rsid w:val="000D200A"/>
    <w:rsid w:val="000D2398"/>
    <w:rsid w:val="001176AE"/>
    <w:rsid w:val="0014625C"/>
    <w:rsid w:val="00195F59"/>
    <w:rsid w:val="001D4A8D"/>
    <w:rsid w:val="001F68BC"/>
    <w:rsid w:val="002245D9"/>
    <w:rsid w:val="0024130B"/>
    <w:rsid w:val="002633B3"/>
    <w:rsid w:val="002701FA"/>
    <w:rsid w:val="002B1307"/>
    <w:rsid w:val="002D1091"/>
    <w:rsid w:val="002E6B32"/>
    <w:rsid w:val="003170F7"/>
    <w:rsid w:val="003256E6"/>
    <w:rsid w:val="00326463"/>
    <w:rsid w:val="00361976"/>
    <w:rsid w:val="00374D67"/>
    <w:rsid w:val="003A3401"/>
    <w:rsid w:val="003D2BE8"/>
    <w:rsid w:val="003F30E0"/>
    <w:rsid w:val="0046228A"/>
    <w:rsid w:val="00485A15"/>
    <w:rsid w:val="004E45FC"/>
    <w:rsid w:val="004E6777"/>
    <w:rsid w:val="004E703B"/>
    <w:rsid w:val="004F1E65"/>
    <w:rsid w:val="004F5F00"/>
    <w:rsid w:val="00502B06"/>
    <w:rsid w:val="00530E6A"/>
    <w:rsid w:val="0054603F"/>
    <w:rsid w:val="005F7166"/>
    <w:rsid w:val="006203D9"/>
    <w:rsid w:val="00620C07"/>
    <w:rsid w:val="0068516A"/>
    <w:rsid w:val="00691E1A"/>
    <w:rsid w:val="006B2168"/>
    <w:rsid w:val="006B7AAF"/>
    <w:rsid w:val="006D4BB2"/>
    <w:rsid w:val="006E2F13"/>
    <w:rsid w:val="00726D1B"/>
    <w:rsid w:val="00792686"/>
    <w:rsid w:val="0079287B"/>
    <w:rsid w:val="007F534E"/>
    <w:rsid w:val="00807673"/>
    <w:rsid w:val="0082531E"/>
    <w:rsid w:val="00861EFA"/>
    <w:rsid w:val="00870806"/>
    <w:rsid w:val="008717B7"/>
    <w:rsid w:val="008C2DD9"/>
    <w:rsid w:val="0092253F"/>
    <w:rsid w:val="00935CAF"/>
    <w:rsid w:val="00967E92"/>
    <w:rsid w:val="00971F32"/>
    <w:rsid w:val="00A07DD1"/>
    <w:rsid w:val="00A276CD"/>
    <w:rsid w:val="00A3023E"/>
    <w:rsid w:val="00A5562A"/>
    <w:rsid w:val="00A558A8"/>
    <w:rsid w:val="00A93E2B"/>
    <w:rsid w:val="00AD3BAF"/>
    <w:rsid w:val="00B303D8"/>
    <w:rsid w:val="00B61AD1"/>
    <w:rsid w:val="00B858D4"/>
    <w:rsid w:val="00B923A4"/>
    <w:rsid w:val="00B93E7A"/>
    <w:rsid w:val="00B9580B"/>
    <w:rsid w:val="00BA7483"/>
    <w:rsid w:val="00BB247B"/>
    <w:rsid w:val="00BD413A"/>
    <w:rsid w:val="00BF69C1"/>
    <w:rsid w:val="00C16A3E"/>
    <w:rsid w:val="00C2638E"/>
    <w:rsid w:val="00C552E4"/>
    <w:rsid w:val="00C57BE4"/>
    <w:rsid w:val="00CA6DA7"/>
    <w:rsid w:val="00CB194D"/>
    <w:rsid w:val="00CE74D7"/>
    <w:rsid w:val="00D35CAF"/>
    <w:rsid w:val="00D4546C"/>
    <w:rsid w:val="00D974F7"/>
    <w:rsid w:val="00DF3937"/>
    <w:rsid w:val="00E10BFB"/>
    <w:rsid w:val="00E2610F"/>
    <w:rsid w:val="00E312B5"/>
    <w:rsid w:val="00E81487"/>
    <w:rsid w:val="00E87F40"/>
    <w:rsid w:val="00EB6ED4"/>
    <w:rsid w:val="00EC1276"/>
    <w:rsid w:val="00ED213E"/>
    <w:rsid w:val="00EE71EC"/>
    <w:rsid w:val="00FD11A8"/>
    <w:rsid w:val="00FF7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D187"/>
  <w15:docId w15:val="{C58A4735-C6FA-419B-88E1-A97527E3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39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2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 Perraud</dc:creator>
  <cp:lastModifiedBy>Robin Peridy</cp:lastModifiedBy>
  <cp:revision>16</cp:revision>
  <cp:lastPrinted>2025-01-23T14:46:00Z</cp:lastPrinted>
  <dcterms:created xsi:type="dcterms:W3CDTF">2026-08-26T07:15:00Z</dcterms:created>
  <dcterms:modified xsi:type="dcterms:W3CDTF">2026-09-14T20:26:00Z</dcterms:modified>
</cp:coreProperties>
</file>