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6BFC" w:rsidRDefault="00695489">
      <w:pPr>
        <w:widowControl w:val="0"/>
        <w:jc w:val="center"/>
        <w:rPr>
          <w:rFonts w:ascii="Roboto" w:eastAsia="Roboto" w:hAnsi="Roboto" w:cs="Roboto"/>
          <w:b/>
          <w:sz w:val="36"/>
          <w:szCs w:val="36"/>
        </w:rPr>
      </w:pPr>
      <w:r>
        <w:rPr>
          <w:rFonts w:ascii="Roboto" w:eastAsia="Roboto" w:hAnsi="Roboto" w:cs="Roboto"/>
          <w:b/>
          <w:sz w:val="36"/>
          <w:szCs w:val="36"/>
        </w:rPr>
        <w:t>Bienvenue !</w:t>
      </w:r>
    </w:p>
    <w:p w14:paraId="00000002" w14:textId="77777777" w:rsidR="00656BFC" w:rsidRDefault="00656BFC">
      <w:pPr>
        <w:widowControl w:val="0"/>
        <w:rPr>
          <w:rFonts w:ascii="Roboto" w:eastAsia="Roboto" w:hAnsi="Roboto" w:cs="Roboto"/>
          <w:sz w:val="36"/>
          <w:szCs w:val="36"/>
        </w:rPr>
      </w:pPr>
    </w:p>
    <w:p w14:paraId="00000003" w14:textId="77777777" w:rsidR="00656BFC" w:rsidRDefault="00695489">
      <w:pPr>
        <w:widowControl w:val="0"/>
        <w:spacing w:after="120"/>
        <w:jc w:val="both"/>
        <w:rPr>
          <w:rFonts w:ascii="Roboto" w:eastAsia="Roboto" w:hAnsi="Roboto" w:cs="Roboto"/>
          <w:sz w:val="24"/>
          <w:szCs w:val="24"/>
        </w:rPr>
      </w:pPr>
      <w:r>
        <w:rPr>
          <w:rFonts w:ascii="Roboto" w:eastAsia="Roboto" w:hAnsi="Roboto" w:cs="Roboto"/>
          <w:b/>
          <w:sz w:val="24"/>
          <w:szCs w:val="24"/>
        </w:rPr>
        <w:t>Niveau :</w:t>
      </w:r>
      <w:r>
        <w:rPr>
          <w:rFonts w:ascii="Roboto" w:eastAsia="Roboto" w:hAnsi="Roboto" w:cs="Roboto"/>
          <w:sz w:val="24"/>
          <w:szCs w:val="24"/>
        </w:rPr>
        <w:t xml:space="preserve"> A1</w:t>
      </w:r>
    </w:p>
    <w:p w14:paraId="00000004" w14:textId="77777777" w:rsidR="00656BFC" w:rsidRDefault="00695489">
      <w:pPr>
        <w:widowControl w:val="0"/>
        <w:spacing w:after="120"/>
        <w:jc w:val="both"/>
        <w:rPr>
          <w:rFonts w:ascii="Roboto" w:eastAsia="Roboto" w:hAnsi="Roboto" w:cs="Roboto"/>
          <w:sz w:val="24"/>
          <w:szCs w:val="24"/>
        </w:rPr>
      </w:pPr>
      <w:r>
        <w:rPr>
          <w:rFonts w:ascii="Roboto" w:eastAsia="Roboto" w:hAnsi="Roboto" w:cs="Roboto"/>
          <w:b/>
          <w:sz w:val="24"/>
          <w:szCs w:val="24"/>
        </w:rPr>
        <w:t>Thème :</w:t>
      </w:r>
      <w:r>
        <w:rPr>
          <w:rFonts w:ascii="Roboto" w:eastAsia="Roboto" w:hAnsi="Roboto" w:cs="Roboto"/>
          <w:sz w:val="24"/>
          <w:szCs w:val="24"/>
        </w:rPr>
        <w:t xml:space="preserve"> Prise de contact / Salutations</w:t>
      </w:r>
    </w:p>
    <w:p w14:paraId="00000005" w14:textId="77777777" w:rsidR="00656BFC" w:rsidRDefault="00695489">
      <w:pPr>
        <w:widowControl w:val="0"/>
        <w:jc w:val="both"/>
        <w:rPr>
          <w:rFonts w:ascii="Roboto" w:eastAsia="Roboto" w:hAnsi="Roboto" w:cs="Roboto"/>
          <w:sz w:val="24"/>
          <w:szCs w:val="24"/>
        </w:rPr>
      </w:pPr>
      <w:r>
        <w:rPr>
          <w:rFonts w:ascii="Roboto" w:eastAsia="Roboto" w:hAnsi="Roboto" w:cs="Roboto"/>
          <w:b/>
          <w:sz w:val="24"/>
          <w:szCs w:val="24"/>
        </w:rPr>
        <w:t>Compétences visées :</w:t>
      </w:r>
      <w:r>
        <w:rPr>
          <w:rFonts w:ascii="Roboto" w:eastAsia="Roboto" w:hAnsi="Roboto" w:cs="Roboto"/>
          <w:sz w:val="24"/>
          <w:szCs w:val="24"/>
        </w:rPr>
        <w:t xml:space="preserve"> production orale, compréhension orale, lexique</w:t>
      </w:r>
    </w:p>
    <w:p w14:paraId="00000006" w14:textId="77777777" w:rsidR="00656BFC" w:rsidRDefault="00656BFC">
      <w:pPr>
        <w:widowControl w:val="0"/>
        <w:jc w:val="both"/>
        <w:rPr>
          <w:rFonts w:ascii="Roboto" w:eastAsia="Roboto" w:hAnsi="Roboto" w:cs="Roboto"/>
          <w:sz w:val="24"/>
          <w:szCs w:val="24"/>
        </w:rPr>
      </w:pPr>
    </w:p>
    <w:p w14:paraId="00000007" w14:textId="77777777" w:rsidR="00656BFC" w:rsidRDefault="00695489">
      <w:pPr>
        <w:widowControl w:val="0"/>
        <w:numPr>
          <w:ilvl w:val="0"/>
          <w:numId w:val="4"/>
        </w:numPr>
        <w:jc w:val="both"/>
        <w:rPr>
          <w:rFonts w:ascii="Roboto" w:eastAsia="Roboto" w:hAnsi="Roboto" w:cs="Roboto"/>
          <w:b/>
          <w:sz w:val="24"/>
          <w:szCs w:val="24"/>
        </w:rPr>
      </w:pPr>
      <w:r>
        <w:rPr>
          <w:rFonts w:ascii="Roboto" w:eastAsia="Roboto" w:hAnsi="Roboto" w:cs="Roboto"/>
          <w:b/>
          <w:sz w:val="24"/>
          <w:szCs w:val="24"/>
        </w:rPr>
        <w:t>Accueil des apprenants et échange formel</w:t>
      </w:r>
    </w:p>
    <w:p w14:paraId="00000008" w14:textId="77777777" w:rsidR="00656BFC" w:rsidRDefault="00695489">
      <w:pPr>
        <w:widowControl w:val="0"/>
        <w:numPr>
          <w:ilvl w:val="0"/>
          <w:numId w:val="3"/>
        </w:numPr>
        <w:ind w:left="1417"/>
        <w:jc w:val="both"/>
        <w:rPr>
          <w:rFonts w:ascii="Roboto" w:eastAsia="Roboto" w:hAnsi="Roboto" w:cs="Roboto"/>
          <w:sz w:val="24"/>
          <w:szCs w:val="24"/>
        </w:rPr>
      </w:pPr>
      <w:r>
        <w:rPr>
          <w:rFonts w:ascii="Roboto" w:eastAsia="Roboto" w:hAnsi="Roboto" w:cs="Roboto"/>
          <w:sz w:val="24"/>
          <w:szCs w:val="24"/>
        </w:rPr>
        <w:t xml:space="preserve">Ouvrir le Google Slides « </w:t>
      </w:r>
      <w:hyperlink r:id="rId7">
        <w:r w:rsidRPr="00C3725E">
          <w:rPr>
            <w:rFonts w:ascii="Roboto" w:eastAsia="Roboto" w:hAnsi="Roboto" w:cs="Roboto"/>
            <w:color w:val="4F81BD" w:themeColor="accent1"/>
            <w:sz w:val="24"/>
            <w:szCs w:val="24"/>
            <w:u w:val="single"/>
          </w:rPr>
          <w:t>Bienvenue !</w:t>
        </w:r>
      </w:hyperlink>
      <w:r>
        <w:rPr>
          <w:rFonts w:ascii="Roboto" w:eastAsia="Roboto" w:hAnsi="Roboto" w:cs="Roboto"/>
          <w:sz w:val="24"/>
          <w:szCs w:val="24"/>
        </w:rPr>
        <w:t xml:space="preserve"> » et partager son écran.</w:t>
      </w:r>
    </w:p>
    <w:p w14:paraId="00000009" w14:textId="77777777" w:rsidR="00656BFC" w:rsidRDefault="00695489">
      <w:pPr>
        <w:widowControl w:val="0"/>
        <w:numPr>
          <w:ilvl w:val="0"/>
          <w:numId w:val="3"/>
        </w:numPr>
        <w:ind w:left="1417"/>
        <w:jc w:val="both"/>
        <w:rPr>
          <w:rFonts w:ascii="Roboto" w:eastAsia="Roboto" w:hAnsi="Roboto" w:cs="Roboto"/>
          <w:sz w:val="24"/>
          <w:szCs w:val="24"/>
        </w:rPr>
      </w:pPr>
      <w:r>
        <w:rPr>
          <w:rFonts w:ascii="Roboto" w:eastAsia="Roboto" w:hAnsi="Roboto" w:cs="Roboto"/>
          <w:sz w:val="24"/>
          <w:szCs w:val="24"/>
        </w:rPr>
        <w:t>Accueillir les apprenants au fur et à mesure qu’ils arrivent. Vérifier que les micros sont activés en échangeant quelques mots avec eux.</w:t>
      </w:r>
    </w:p>
    <w:p w14:paraId="0000000A" w14:textId="77777777" w:rsidR="00656BFC" w:rsidRDefault="00656BFC">
      <w:pPr>
        <w:widowControl w:val="0"/>
        <w:ind w:left="1440"/>
        <w:jc w:val="both"/>
        <w:rPr>
          <w:rFonts w:ascii="Roboto" w:eastAsia="Roboto" w:hAnsi="Roboto" w:cs="Roboto"/>
          <w:sz w:val="24"/>
          <w:szCs w:val="24"/>
        </w:rPr>
      </w:pPr>
    </w:p>
    <w:p w14:paraId="0000000B" w14:textId="77777777" w:rsidR="00656BFC" w:rsidRDefault="00695489">
      <w:pPr>
        <w:widowControl w:val="0"/>
        <w:numPr>
          <w:ilvl w:val="0"/>
          <w:numId w:val="4"/>
        </w:numPr>
        <w:spacing w:after="120"/>
        <w:jc w:val="both"/>
        <w:rPr>
          <w:rFonts w:ascii="Roboto" w:eastAsia="Roboto" w:hAnsi="Roboto" w:cs="Roboto"/>
          <w:b/>
          <w:sz w:val="24"/>
          <w:szCs w:val="24"/>
        </w:rPr>
      </w:pPr>
      <w:r>
        <w:rPr>
          <w:rFonts w:ascii="Roboto" w:eastAsia="Roboto" w:hAnsi="Roboto" w:cs="Roboto"/>
          <w:b/>
          <w:sz w:val="24"/>
          <w:szCs w:val="24"/>
        </w:rPr>
        <w:t>Étape 1</w:t>
      </w:r>
    </w:p>
    <w:p w14:paraId="0000000C"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Compétences visées</w:t>
      </w:r>
      <w:r>
        <w:rPr>
          <w:rFonts w:ascii="Roboto" w:eastAsia="Roboto" w:hAnsi="Roboto" w:cs="Roboto"/>
          <w:sz w:val="24"/>
          <w:szCs w:val="24"/>
        </w:rPr>
        <w:t xml:space="preserve"> : production orale, interculturel</w:t>
      </w:r>
    </w:p>
    <w:p w14:paraId="0000000D"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Modalité de travail</w:t>
      </w:r>
      <w:r>
        <w:rPr>
          <w:rFonts w:ascii="Roboto" w:eastAsia="Roboto" w:hAnsi="Roboto" w:cs="Roboto"/>
          <w:sz w:val="24"/>
          <w:szCs w:val="24"/>
        </w:rPr>
        <w:t xml:space="preserve"> : classe entière</w:t>
      </w:r>
    </w:p>
    <w:p w14:paraId="0000000E" w14:textId="77777777" w:rsidR="00656BFC" w:rsidRDefault="00695489">
      <w:pPr>
        <w:widowControl w:val="0"/>
        <w:spacing w:after="120"/>
        <w:ind w:left="720"/>
        <w:jc w:val="both"/>
        <w:rPr>
          <w:rFonts w:ascii="Roboto" w:eastAsia="Roboto" w:hAnsi="Roboto" w:cs="Roboto"/>
          <w:i/>
          <w:sz w:val="24"/>
          <w:szCs w:val="24"/>
          <w:highlight w:val="yellow"/>
        </w:rPr>
      </w:pPr>
      <w:r>
        <w:rPr>
          <w:rFonts w:ascii="Roboto" w:eastAsia="Roboto" w:hAnsi="Roboto" w:cs="Roboto"/>
          <w:sz w:val="24"/>
          <w:szCs w:val="24"/>
          <w:u w:val="single"/>
        </w:rPr>
        <w:t>Durée prévue</w:t>
      </w:r>
      <w:r>
        <w:rPr>
          <w:rFonts w:ascii="Roboto" w:eastAsia="Roboto" w:hAnsi="Roboto" w:cs="Roboto"/>
          <w:sz w:val="24"/>
          <w:szCs w:val="24"/>
        </w:rPr>
        <w:t xml:space="preserve"> : 20 minutes</w:t>
      </w:r>
    </w:p>
    <w:p w14:paraId="0000000F" w14:textId="77777777" w:rsidR="00656BFC" w:rsidRDefault="00695489">
      <w:pPr>
        <w:widowControl w:val="0"/>
        <w:spacing w:before="120" w:after="120"/>
        <w:ind w:left="720"/>
        <w:jc w:val="both"/>
        <w:rPr>
          <w:rFonts w:ascii="Roboto" w:eastAsia="Roboto" w:hAnsi="Roboto" w:cs="Roboto"/>
          <w:sz w:val="24"/>
          <w:szCs w:val="24"/>
        </w:rPr>
      </w:pPr>
      <w:r>
        <w:rPr>
          <w:rFonts w:ascii="Roboto" w:eastAsia="Roboto" w:hAnsi="Roboto" w:cs="Roboto"/>
          <w:sz w:val="24"/>
          <w:szCs w:val="24"/>
          <w:u w:val="single"/>
        </w:rPr>
        <w:t>Déroulement</w:t>
      </w:r>
      <w:r>
        <w:rPr>
          <w:rFonts w:ascii="Roboto" w:eastAsia="Roboto" w:hAnsi="Roboto" w:cs="Roboto"/>
          <w:sz w:val="24"/>
          <w:szCs w:val="24"/>
        </w:rPr>
        <w:t xml:space="preserve"> :</w:t>
      </w:r>
    </w:p>
    <w:p w14:paraId="00000010" w14:textId="77777777" w:rsidR="00656BFC" w:rsidRDefault="00695489">
      <w:pPr>
        <w:widowControl w:val="0"/>
        <w:numPr>
          <w:ilvl w:val="0"/>
          <w:numId w:val="3"/>
        </w:numPr>
        <w:ind w:left="1417"/>
        <w:jc w:val="both"/>
        <w:rPr>
          <w:rFonts w:ascii="Roboto" w:eastAsia="Roboto" w:hAnsi="Roboto" w:cs="Roboto"/>
          <w:sz w:val="24"/>
          <w:szCs w:val="24"/>
        </w:rPr>
      </w:pPr>
      <w:r>
        <w:rPr>
          <w:rFonts w:ascii="Roboto" w:eastAsia="Roboto" w:hAnsi="Roboto" w:cs="Roboto"/>
          <w:sz w:val="24"/>
          <w:szCs w:val="24"/>
        </w:rPr>
        <w:t>Passer sur la page 2 du Google Slide.</w:t>
      </w:r>
    </w:p>
    <w:p w14:paraId="00000011"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i/>
          <w:sz w:val="24"/>
          <w:szCs w:val="24"/>
        </w:rPr>
        <w:t>Observez les images. Qu’est-ce qu’ils disent ?</w:t>
      </w:r>
    </w:p>
    <w:p w14:paraId="00000012"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 xml:space="preserve">Valider les propositions à l’oral. </w:t>
      </w:r>
    </w:p>
    <w:p w14:paraId="00000013"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 xml:space="preserve">Passer sur la page 3 du Google Slide. </w:t>
      </w:r>
    </w:p>
    <w:p w14:paraId="00000014"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i/>
          <w:sz w:val="24"/>
          <w:szCs w:val="24"/>
        </w:rPr>
        <w:t xml:space="preserve">Ils disent « Bonjour » ou « Salut » ? Image n°1 : … ; image n°2 : </w:t>
      </w:r>
      <w:proofErr w:type="gramStart"/>
      <w:r>
        <w:rPr>
          <w:rFonts w:ascii="Roboto" w:eastAsia="Roboto" w:hAnsi="Roboto" w:cs="Roboto"/>
          <w:i/>
          <w:sz w:val="24"/>
          <w:szCs w:val="24"/>
        </w:rPr>
        <w:t>… ,</w:t>
      </w:r>
      <w:proofErr w:type="gramEnd"/>
      <w:r>
        <w:rPr>
          <w:rFonts w:ascii="Roboto" w:eastAsia="Roboto" w:hAnsi="Roboto" w:cs="Roboto"/>
          <w:i/>
          <w:sz w:val="24"/>
          <w:szCs w:val="24"/>
        </w:rPr>
        <w:t xml:space="preserve"> etc.</w:t>
      </w:r>
    </w:p>
    <w:p w14:paraId="00000015"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sz w:val="24"/>
          <w:szCs w:val="24"/>
        </w:rPr>
        <w:t xml:space="preserve">Passer sur la page 4 du Google Slide. </w:t>
      </w:r>
    </w:p>
    <w:p w14:paraId="00000016" w14:textId="3E1AC54A" w:rsidR="00656BFC" w:rsidRDefault="00695489">
      <w:pPr>
        <w:widowControl w:val="0"/>
        <w:numPr>
          <w:ilvl w:val="0"/>
          <w:numId w:val="2"/>
        </w:numPr>
        <w:ind w:left="1417"/>
        <w:jc w:val="both"/>
        <w:rPr>
          <w:rFonts w:ascii="Roboto" w:eastAsia="Roboto" w:hAnsi="Roboto" w:cs="Roboto"/>
          <w:sz w:val="24"/>
          <w:szCs w:val="24"/>
        </w:rPr>
      </w:pPr>
      <w:r>
        <w:rPr>
          <w:rFonts w:ascii="Roboto" w:eastAsia="Roboto" w:hAnsi="Roboto" w:cs="Roboto"/>
          <w:i/>
          <w:sz w:val="24"/>
          <w:szCs w:val="24"/>
        </w:rPr>
        <w:t xml:space="preserve">Ils disent « Tu » ou « Vous » ? Image n°1 : … ; image n°2 : </w:t>
      </w:r>
      <w:proofErr w:type="gramStart"/>
      <w:r>
        <w:rPr>
          <w:rFonts w:ascii="Roboto" w:eastAsia="Roboto" w:hAnsi="Roboto" w:cs="Roboto"/>
          <w:i/>
          <w:sz w:val="24"/>
          <w:szCs w:val="24"/>
        </w:rPr>
        <w:t>… ,</w:t>
      </w:r>
      <w:proofErr w:type="gramEnd"/>
      <w:r>
        <w:rPr>
          <w:rFonts w:ascii="Roboto" w:eastAsia="Roboto" w:hAnsi="Roboto" w:cs="Roboto"/>
          <w:i/>
          <w:sz w:val="24"/>
          <w:szCs w:val="24"/>
        </w:rPr>
        <w:t xml:space="preserve"> etc.</w:t>
      </w:r>
      <w:r w:rsidR="00DD189C">
        <w:rPr>
          <w:rFonts w:ascii="Roboto" w:eastAsia="Roboto" w:hAnsi="Roboto" w:cs="Roboto"/>
          <w:i/>
          <w:sz w:val="24"/>
          <w:szCs w:val="24"/>
        </w:rPr>
        <w:t xml:space="preserve"> </w:t>
      </w:r>
      <w:r>
        <w:rPr>
          <w:rFonts w:ascii="Roboto" w:eastAsia="Roboto" w:hAnsi="Roboto" w:cs="Roboto"/>
          <w:sz w:val="24"/>
          <w:szCs w:val="24"/>
        </w:rPr>
        <w:t>Arrêter le partage d’écran.</w:t>
      </w:r>
    </w:p>
    <w:p w14:paraId="00000017" w14:textId="77777777" w:rsidR="00656BFC" w:rsidRDefault="00695489">
      <w:pPr>
        <w:widowControl w:val="0"/>
        <w:numPr>
          <w:ilvl w:val="0"/>
          <w:numId w:val="2"/>
        </w:numPr>
        <w:ind w:left="1417"/>
        <w:jc w:val="both"/>
        <w:rPr>
          <w:rFonts w:ascii="Roboto" w:eastAsia="Roboto" w:hAnsi="Roboto" w:cs="Roboto"/>
          <w:i/>
          <w:sz w:val="24"/>
          <w:szCs w:val="24"/>
        </w:rPr>
      </w:pPr>
      <w:r>
        <w:rPr>
          <w:rFonts w:ascii="Roboto" w:eastAsia="Roboto" w:hAnsi="Roboto" w:cs="Roboto"/>
          <w:i/>
          <w:sz w:val="24"/>
          <w:szCs w:val="24"/>
        </w:rPr>
        <w:t>Dans votre pays, comment on dit bonjour à un ami ? Et à un collègue ?</w:t>
      </w:r>
    </w:p>
    <w:p w14:paraId="00000018" w14:textId="77777777" w:rsidR="00656BFC" w:rsidRDefault="00695489">
      <w:pPr>
        <w:widowControl w:val="0"/>
        <w:numPr>
          <w:ilvl w:val="0"/>
          <w:numId w:val="2"/>
        </w:numPr>
        <w:ind w:left="1417"/>
        <w:jc w:val="both"/>
        <w:rPr>
          <w:rFonts w:ascii="Roboto" w:eastAsia="Roboto" w:hAnsi="Roboto" w:cs="Roboto"/>
          <w:sz w:val="24"/>
          <w:szCs w:val="24"/>
        </w:rPr>
      </w:pPr>
      <w:r>
        <w:rPr>
          <w:rFonts w:ascii="Roboto" w:eastAsia="Roboto" w:hAnsi="Roboto" w:cs="Roboto"/>
          <w:sz w:val="24"/>
          <w:szCs w:val="24"/>
        </w:rPr>
        <w:t>Proposer aux apprenants de mimer les salutations devant la caméra pour que tout le monde voit bien.</w:t>
      </w:r>
    </w:p>
    <w:p w14:paraId="00000019" w14:textId="77777777" w:rsidR="00656BFC" w:rsidRDefault="00656BFC">
      <w:pPr>
        <w:widowControl w:val="0"/>
        <w:jc w:val="both"/>
        <w:rPr>
          <w:rFonts w:ascii="Roboto" w:eastAsia="Roboto" w:hAnsi="Roboto" w:cs="Roboto"/>
          <w:sz w:val="24"/>
          <w:szCs w:val="24"/>
        </w:rPr>
      </w:pPr>
    </w:p>
    <w:p w14:paraId="0000001A" w14:textId="77777777" w:rsidR="00656BFC" w:rsidRDefault="00695489">
      <w:pPr>
        <w:widowControl w:val="0"/>
        <w:ind w:left="720" w:hanging="11"/>
        <w:jc w:val="both"/>
        <w:rPr>
          <w:rFonts w:ascii="Roboto" w:eastAsia="Roboto" w:hAnsi="Roboto" w:cs="Roboto"/>
          <w:sz w:val="24"/>
          <w:szCs w:val="24"/>
        </w:rPr>
      </w:pPr>
      <w:r>
        <w:rPr>
          <w:rFonts w:ascii="Roboto" w:eastAsia="Roboto" w:hAnsi="Roboto" w:cs="Roboto"/>
          <w:sz w:val="24"/>
          <w:szCs w:val="24"/>
          <w:u w:val="single"/>
        </w:rPr>
        <w:t>Pour aller plus loin</w:t>
      </w:r>
      <w:r>
        <w:rPr>
          <w:rFonts w:ascii="Roboto" w:eastAsia="Roboto" w:hAnsi="Roboto" w:cs="Roboto"/>
          <w:sz w:val="24"/>
          <w:szCs w:val="24"/>
        </w:rPr>
        <w:t xml:space="preserve"> : </w:t>
      </w:r>
    </w:p>
    <w:p w14:paraId="0000001B" w14:textId="77777777" w:rsidR="00656BFC" w:rsidRDefault="00695489">
      <w:pPr>
        <w:widowControl w:val="0"/>
        <w:ind w:left="720" w:hanging="11"/>
        <w:rPr>
          <w:rFonts w:ascii="Roboto" w:eastAsia="Roboto" w:hAnsi="Roboto" w:cs="Roboto"/>
          <w:color w:val="434343"/>
          <w:sz w:val="24"/>
          <w:szCs w:val="24"/>
        </w:rPr>
      </w:pPr>
      <w:r>
        <w:rPr>
          <w:rFonts w:ascii="Roboto" w:eastAsia="Roboto" w:hAnsi="Roboto" w:cs="Roboto"/>
          <w:sz w:val="24"/>
          <w:szCs w:val="24"/>
        </w:rPr>
        <w:t xml:space="preserve">Il est possible de préparer une activité à partir des informations présentes sur cette page : </w:t>
      </w:r>
      <w:hyperlink r:id="rId8">
        <w:r w:rsidRPr="00C3725E">
          <w:rPr>
            <w:rFonts w:ascii="Roboto" w:eastAsia="Roboto" w:hAnsi="Roboto" w:cs="Roboto"/>
            <w:color w:val="4F81BD" w:themeColor="accent1"/>
            <w:sz w:val="24"/>
            <w:szCs w:val="24"/>
            <w:u w:val="single"/>
          </w:rPr>
          <w:t>https://laliste.net/16-facons-differentes-de-se-saluer-fonction-de-pays/</w:t>
        </w:r>
      </w:hyperlink>
      <w:r>
        <w:rPr>
          <w:rFonts w:ascii="Roboto" w:eastAsia="Roboto" w:hAnsi="Roboto" w:cs="Roboto"/>
          <w:color w:val="434343"/>
          <w:sz w:val="24"/>
          <w:szCs w:val="24"/>
        </w:rPr>
        <w:t>.</w:t>
      </w:r>
    </w:p>
    <w:p w14:paraId="0000001C" w14:textId="77777777" w:rsidR="00656BFC" w:rsidRDefault="00656BFC">
      <w:pPr>
        <w:widowControl w:val="0"/>
        <w:jc w:val="both"/>
        <w:rPr>
          <w:rFonts w:ascii="Roboto" w:eastAsia="Roboto" w:hAnsi="Roboto" w:cs="Roboto"/>
          <w:color w:val="434343"/>
          <w:sz w:val="24"/>
          <w:szCs w:val="24"/>
        </w:rPr>
      </w:pPr>
    </w:p>
    <w:p w14:paraId="0000001D" w14:textId="77777777" w:rsidR="00656BFC" w:rsidRDefault="00695489">
      <w:pPr>
        <w:widowControl w:val="0"/>
        <w:spacing w:after="120"/>
        <w:ind w:left="720"/>
        <w:jc w:val="both"/>
        <w:rPr>
          <w:rFonts w:ascii="Roboto" w:eastAsia="Roboto" w:hAnsi="Roboto" w:cs="Roboto"/>
          <w:b/>
          <w:color w:val="434343"/>
          <w:sz w:val="24"/>
          <w:szCs w:val="24"/>
        </w:rPr>
      </w:pPr>
      <w:r>
        <w:br w:type="page"/>
      </w:r>
    </w:p>
    <w:p w14:paraId="0000001E" w14:textId="77777777" w:rsidR="00656BFC" w:rsidRDefault="00695489">
      <w:pPr>
        <w:widowControl w:val="0"/>
        <w:numPr>
          <w:ilvl w:val="0"/>
          <w:numId w:val="4"/>
        </w:numPr>
        <w:spacing w:after="120"/>
        <w:jc w:val="both"/>
        <w:rPr>
          <w:rFonts w:ascii="Roboto" w:eastAsia="Roboto" w:hAnsi="Roboto" w:cs="Roboto"/>
          <w:b/>
          <w:sz w:val="24"/>
          <w:szCs w:val="24"/>
        </w:rPr>
      </w:pPr>
      <w:r>
        <w:rPr>
          <w:rFonts w:ascii="Roboto" w:eastAsia="Roboto" w:hAnsi="Roboto" w:cs="Roboto"/>
          <w:b/>
          <w:sz w:val="24"/>
          <w:szCs w:val="24"/>
        </w:rPr>
        <w:lastRenderedPageBreak/>
        <w:t>Étape 2</w:t>
      </w:r>
    </w:p>
    <w:p w14:paraId="0000001F"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Compétence visée</w:t>
      </w:r>
      <w:r>
        <w:rPr>
          <w:rFonts w:ascii="Roboto" w:eastAsia="Roboto" w:hAnsi="Roboto" w:cs="Roboto"/>
          <w:sz w:val="24"/>
          <w:szCs w:val="24"/>
        </w:rPr>
        <w:t xml:space="preserve"> : lexique</w:t>
      </w:r>
    </w:p>
    <w:p w14:paraId="00000020"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Modalité de travail</w:t>
      </w:r>
      <w:r>
        <w:rPr>
          <w:rFonts w:ascii="Roboto" w:eastAsia="Roboto" w:hAnsi="Roboto" w:cs="Roboto"/>
          <w:sz w:val="24"/>
          <w:szCs w:val="24"/>
        </w:rPr>
        <w:t xml:space="preserve"> : classe entière</w:t>
      </w:r>
    </w:p>
    <w:p w14:paraId="00000021"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Durée prévue</w:t>
      </w:r>
      <w:r>
        <w:rPr>
          <w:rFonts w:ascii="Roboto" w:eastAsia="Roboto" w:hAnsi="Roboto" w:cs="Roboto"/>
          <w:sz w:val="24"/>
          <w:szCs w:val="24"/>
        </w:rPr>
        <w:t xml:space="preserve"> : 20 minutes</w:t>
      </w:r>
    </w:p>
    <w:p w14:paraId="00000022"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À faire en amont</w:t>
      </w:r>
      <w:r>
        <w:rPr>
          <w:rFonts w:ascii="Roboto" w:eastAsia="Roboto" w:hAnsi="Roboto" w:cs="Roboto"/>
          <w:sz w:val="24"/>
          <w:szCs w:val="24"/>
        </w:rPr>
        <w:t xml:space="preserve"> :</w:t>
      </w:r>
    </w:p>
    <w:p w14:paraId="00000023" w14:textId="77777777" w:rsidR="00656BFC" w:rsidRDefault="00695489">
      <w:pPr>
        <w:widowControl w:val="0"/>
        <w:numPr>
          <w:ilvl w:val="0"/>
          <w:numId w:val="5"/>
        </w:numPr>
        <w:spacing w:after="120"/>
        <w:ind w:left="1417"/>
        <w:jc w:val="both"/>
        <w:rPr>
          <w:rFonts w:ascii="Roboto" w:eastAsia="Roboto" w:hAnsi="Roboto" w:cs="Roboto"/>
          <w:sz w:val="24"/>
          <w:szCs w:val="24"/>
        </w:rPr>
      </w:pPr>
      <w:r>
        <w:rPr>
          <w:rFonts w:ascii="Roboto" w:eastAsia="Roboto" w:hAnsi="Roboto" w:cs="Roboto"/>
          <w:sz w:val="24"/>
          <w:szCs w:val="24"/>
        </w:rPr>
        <w:t>Lister des situations simples de salutation.</w:t>
      </w:r>
    </w:p>
    <w:p w14:paraId="00000024"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Déroulement</w:t>
      </w:r>
      <w:r>
        <w:rPr>
          <w:rFonts w:ascii="Roboto" w:eastAsia="Roboto" w:hAnsi="Roboto" w:cs="Roboto"/>
          <w:sz w:val="24"/>
          <w:szCs w:val="24"/>
        </w:rPr>
        <w:t xml:space="preserve"> :</w:t>
      </w:r>
    </w:p>
    <w:p w14:paraId="00000025"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Passer sur la page 5 du Google Slide et partager l’écran.</w:t>
      </w:r>
    </w:p>
    <w:p w14:paraId="00000026"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 xml:space="preserve">Lire les mots du nuage à voix haute et faire répéter. </w:t>
      </w:r>
    </w:p>
    <w:p w14:paraId="00000027"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Désactiver les micros des apprenants.</w:t>
      </w:r>
    </w:p>
    <w:p w14:paraId="00000028"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i/>
          <w:sz w:val="24"/>
          <w:szCs w:val="24"/>
        </w:rPr>
        <w:t>Quand est-ce qu’on dit « Bonjour » ? Le matin ou le soir ? Répondez dans le chat : « m » pour « matin » et « s » pour « soir ».</w:t>
      </w:r>
    </w:p>
    <w:p w14:paraId="00000029"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Procéder de la même façon pour les autres expressions.</w:t>
      </w:r>
    </w:p>
    <w:p w14:paraId="0000002A"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Passer sur la page 6 du Google Slide.</w:t>
      </w:r>
    </w:p>
    <w:p w14:paraId="0000002B"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i/>
          <w:sz w:val="24"/>
          <w:szCs w:val="24"/>
        </w:rPr>
        <w:t>Quand est-ce que je dis « Bonjour » ? Quand j’arrive ou quand je pars ? Répondez dans le chat : « a » pour « j’arrive » et « p » pour « je pars ».</w:t>
      </w:r>
    </w:p>
    <w:p w14:paraId="0000002C"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sz w:val="24"/>
          <w:szCs w:val="24"/>
        </w:rPr>
        <w:t>Procéder de la même façon pour les autres expressions.</w:t>
      </w:r>
    </w:p>
    <w:p w14:paraId="0000002D"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Arrêter le partage d’écran. Activer les micros des apprenants.</w:t>
      </w:r>
    </w:p>
    <w:p w14:paraId="0000002E"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i/>
          <w:sz w:val="24"/>
          <w:szCs w:val="24"/>
        </w:rPr>
        <w:t>Je vais donner des situations. Vous trouvez l’expression. Exemple : Il est 9h. J’arrive dans la classe. Vous dites... « Bonjour ! » ou « Salut ! ». Bravo. C’est bon pour tout le monde ? C’est parti !</w:t>
      </w:r>
    </w:p>
    <w:p w14:paraId="0000002F"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 xml:space="preserve">Proposer différentes situations de salutation. </w:t>
      </w:r>
    </w:p>
    <w:p w14:paraId="00000030" w14:textId="77777777" w:rsidR="00656BFC" w:rsidRDefault="00656BFC">
      <w:pPr>
        <w:widowControl w:val="0"/>
        <w:jc w:val="both"/>
        <w:rPr>
          <w:rFonts w:ascii="Roboto" w:eastAsia="Roboto" w:hAnsi="Roboto" w:cs="Roboto"/>
          <w:i/>
          <w:sz w:val="24"/>
          <w:szCs w:val="24"/>
        </w:rPr>
      </w:pPr>
    </w:p>
    <w:p w14:paraId="00000031" w14:textId="77777777" w:rsidR="00656BFC" w:rsidRDefault="00695489">
      <w:pPr>
        <w:widowControl w:val="0"/>
        <w:numPr>
          <w:ilvl w:val="0"/>
          <w:numId w:val="4"/>
        </w:numPr>
        <w:spacing w:after="120"/>
        <w:jc w:val="both"/>
        <w:rPr>
          <w:rFonts w:ascii="Roboto" w:eastAsia="Roboto" w:hAnsi="Roboto" w:cs="Roboto"/>
          <w:b/>
          <w:sz w:val="24"/>
          <w:szCs w:val="24"/>
        </w:rPr>
      </w:pPr>
      <w:r>
        <w:rPr>
          <w:rFonts w:ascii="Roboto" w:eastAsia="Roboto" w:hAnsi="Roboto" w:cs="Roboto"/>
          <w:b/>
          <w:sz w:val="24"/>
          <w:szCs w:val="24"/>
        </w:rPr>
        <w:t>Étape 3</w:t>
      </w:r>
    </w:p>
    <w:p w14:paraId="00000032"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Compétences visées</w:t>
      </w:r>
      <w:r>
        <w:rPr>
          <w:rFonts w:ascii="Roboto" w:eastAsia="Roboto" w:hAnsi="Roboto" w:cs="Roboto"/>
          <w:sz w:val="24"/>
          <w:szCs w:val="24"/>
        </w:rPr>
        <w:t xml:space="preserve"> : phonétique, interculturel</w:t>
      </w:r>
    </w:p>
    <w:p w14:paraId="00000033"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Modalité de travail</w:t>
      </w:r>
      <w:r>
        <w:rPr>
          <w:rFonts w:ascii="Roboto" w:eastAsia="Roboto" w:hAnsi="Roboto" w:cs="Roboto"/>
          <w:sz w:val="24"/>
          <w:szCs w:val="24"/>
        </w:rPr>
        <w:t xml:space="preserve"> : classe entière, individuel</w:t>
      </w:r>
    </w:p>
    <w:p w14:paraId="00000034" w14:textId="77777777" w:rsidR="00656BFC" w:rsidRDefault="00695489">
      <w:pPr>
        <w:widowControl w:val="0"/>
        <w:spacing w:after="120"/>
        <w:ind w:left="720"/>
        <w:jc w:val="both"/>
        <w:rPr>
          <w:rFonts w:ascii="Roboto" w:eastAsia="Roboto" w:hAnsi="Roboto" w:cs="Roboto"/>
          <w:i/>
          <w:sz w:val="24"/>
          <w:szCs w:val="24"/>
        </w:rPr>
      </w:pPr>
      <w:r>
        <w:rPr>
          <w:rFonts w:ascii="Roboto" w:eastAsia="Roboto" w:hAnsi="Roboto" w:cs="Roboto"/>
          <w:sz w:val="24"/>
          <w:szCs w:val="24"/>
          <w:u w:val="single"/>
        </w:rPr>
        <w:t>Durée prévue</w:t>
      </w:r>
      <w:r>
        <w:rPr>
          <w:rFonts w:ascii="Roboto" w:eastAsia="Roboto" w:hAnsi="Roboto" w:cs="Roboto"/>
          <w:sz w:val="24"/>
          <w:szCs w:val="24"/>
        </w:rPr>
        <w:t xml:space="preserve"> : 25 minutes</w:t>
      </w:r>
    </w:p>
    <w:p w14:paraId="00000035"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À faire en amont</w:t>
      </w:r>
      <w:r>
        <w:rPr>
          <w:rFonts w:ascii="Roboto" w:eastAsia="Roboto" w:hAnsi="Roboto" w:cs="Roboto"/>
          <w:sz w:val="24"/>
          <w:szCs w:val="24"/>
        </w:rPr>
        <w:t xml:space="preserve"> :</w:t>
      </w:r>
    </w:p>
    <w:p w14:paraId="00000036" w14:textId="77777777" w:rsidR="00656BFC" w:rsidRDefault="00695489">
      <w:pPr>
        <w:widowControl w:val="0"/>
        <w:numPr>
          <w:ilvl w:val="0"/>
          <w:numId w:val="5"/>
        </w:numPr>
        <w:spacing w:after="120"/>
        <w:ind w:left="1417"/>
        <w:jc w:val="both"/>
        <w:rPr>
          <w:rFonts w:ascii="Roboto" w:eastAsia="Roboto" w:hAnsi="Roboto" w:cs="Roboto"/>
          <w:color w:val="434343"/>
          <w:sz w:val="24"/>
          <w:szCs w:val="24"/>
        </w:rPr>
      </w:pPr>
      <w:r>
        <w:rPr>
          <w:rFonts w:ascii="Roboto" w:eastAsia="Roboto" w:hAnsi="Roboto" w:cs="Roboto"/>
          <w:sz w:val="24"/>
          <w:szCs w:val="24"/>
        </w:rPr>
        <w:t xml:space="preserve">Ouvrir un onglet ou une nouvelle fenêtre à la page </w:t>
      </w:r>
      <w:hyperlink r:id="rId9">
        <w:r w:rsidRPr="00C3725E">
          <w:rPr>
            <w:rFonts w:ascii="Roboto" w:eastAsia="Roboto" w:hAnsi="Roboto" w:cs="Roboto"/>
            <w:color w:val="4F81BD" w:themeColor="accent1"/>
            <w:sz w:val="24"/>
            <w:szCs w:val="24"/>
            <w:u w:val="single"/>
          </w:rPr>
          <w:t>http://phonetique.free.fr/indexphonvoy.htm</w:t>
        </w:r>
      </w:hyperlink>
      <w:r>
        <w:rPr>
          <w:rFonts w:ascii="Roboto" w:eastAsia="Roboto" w:hAnsi="Roboto" w:cs="Roboto"/>
          <w:i/>
          <w:color w:val="434343"/>
          <w:sz w:val="24"/>
          <w:szCs w:val="24"/>
        </w:rPr>
        <w:t>.</w:t>
      </w:r>
    </w:p>
    <w:p w14:paraId="00000037"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Déroulement</w:t>
      </w:r>
      <w:r>
        <w:rPr>
          <w:rFonts w:ascii="Roboto" w:eastAsia="Roboto" w:hAnsi="Roboto" w:cs="Roboto"/>
          <w:sz w:val="24"/>
          <w:szCs w:val="24"/>
        </w:rPr>
        <w:t xml:space="preserve"> :</w:t>
      </w:r>
    </w:p>
    <w:p w14:paraId="00000038"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sz w:val="24"/>
          <w:szCs w:val="24"/>
        </w:rPr>
        <w:t>Passer sur la page 7 du Google Slide et partager l’écran.</w:t>
      </w:r>
    </w:p>
    <w:p w14:paraId="00000039"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Cliquer pour faire apparaître la 1</w:t>
      </w:r>
      <w:r>
        <w:rPr>
          <w:rFonts w:ascii="Roboto" w:eastAsia="Roboto" w:hAnsi="Roboto" w:cs="Roboto"/>
          <w:sz w:val="24"/>
          <w:szCs w:val="24"/>
          <w:vertAlign w:val="superscript"/>
        </w:rPr>
        <w:t xml:space="preserve">re </w:t>
      </w:r>
      <w:r>
        <w:rPr>
          <w:rFonts w:ascii="Roboto" w:eastAsia="Roboto" w:hAnsi="Roboto" w:cs="Roboto"/>
          <w:sz w:val="24"/>
          <w:szCs w:val="24"/>
        </w:rPr>
        <w:t>image.</w:t>
      </w:r>
    </w:p>
    <w:p w14:paraId="0000003A"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i/>
          <w:sz w:val="24"/>
          <w:szCs w:val="24"/>
        </w:rPr>
        <w:t>Ils disent « tu » ou « vous » ?</w:t>
      </w:r>
    </w:p>
    <w:p w14:paraId="0000003B"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Cliquer pour faire apparaître la 2</w:t>
      </w:r>
      <w:r>
        <w:rPr>
          <w:rFonts w:ascii="Roboto" w:eastAsia="Roboto" w:hAnsi="Roboto" w:cs="Roboto"/>
          <w:sz w:val="24"/>
          <w:szCs w:val="24"/>
          <w:vertAlign w:val="superscript"/>
        </w:rPr>
        <w:t xml:space="preserve">e </w:t>
      </w:r>
      <w:r>
        <w:rPr>
          <w:rFonts w:ascii="Roboto" w:eastAsia="Roboto" w:hAnsi="Roboto" w:cs="Roboto"/>
          <w:sz w:val="24"/>
          <w:szCs w:val="24"/>
        </w:rPr>
        <w:t xml:space="preserve">image. </w:t>
      </w:r>
    </w:p>
    <w:p w14:paraId="0000003C"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i/>
          <w:sz w:val="24"/>
          <w:szCs w:val="24"/>
        </w:rPr>
        <w:lastRenderedPageBreak/>
        <w:t>Ils disent « tu » ou « vous » ?</w:t>
      </w:r>
    </w:p>
    <w:p w14:paraId="0000003D"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Procéder de la même façon pour les 3 images restantes.</w:t>
      </w:r>
    </w:p>
    <w:p w14:paraId="0000003E"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Reprendre les situations une à une.</w:t>
      </w:r>
    </w:p>
    <w:p w14:paraId="0000003F"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i/>
          <w:sz w:val="24"/>
          <w:szCs w:val="24"/>
        </w:rPr>
        <w:t>Dans votre pays, on dit « tu » ou « vous » ?</w:t>
      </w:r>
    </w:p>
    <w:p w14:paraId="00000040"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Arrêter le partage d’écran.</w:t>
      </w:r>
    </w:p>
    <w:p w14:paraId="00000041"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Faire prononcer « tu » et « vous » aux apprenants.</w:t>
      </w:r>
    </w:p>
    <w:p w14:paraId="00000042" w14:textId="77777777" w:rsidR="00656BFC" w:rsidRDefault="00695489">
      <w:pPr>
        <w:widowControl w:val="0"/>
        <w:numPr>
          <w:ilvl w:val="0"/>
          <w:numId w:val="3"/>
        </w:numPr>
        <w:jc w:val="both"/>
        <w:rPr>
          <w:rFonts w:ascii="Roboto" w:eastAsia="Roboto" w:hAnsi="Roboto" w:cs="Roboto"/>
          <w:color w:val="434343"/>
          <w:sz w:val="24"/>
          <w:szCs w:val="24"/>
        </w:rPr>
      </w:pPr>
      <w:r>
        <w:rPr>
          <w:rFonts w:ascii="Roboto" w:eastAsia="Roboto" w:hAnsi="Roboto" w:cs="Roboto"/>
          <w:sz w:val="24"/>
          <w:szCs w:val="24"/>
        </w:rPr>
        <w:t>Aller sur la page</w:t>
      </w:r>
      <w:r>
        <w:rPr>
          <w:rFonts w:ascii="Roboto" w:eastAsia="Roboto" w:hAnsi="Roboto" w:cs="Roboto"/>
          <w:color w:val="434343"/>
          <w:sz w:val="24"/>
          <w:szCs w:val="24"/>
        </w:rPr>
        <w:t xml:space="preserve"> </w:t>
      </w:r>
      <w:hyperlink r:id="rId10">
        <w:r w:rsidRPr="00C3725E">
          <w:rPr>
            <w:rFonts w:ascii="Roboto" w:eastAsia="Roboto" w:hAnsi="Roboto" w:cs="Roboto"/>
            <w:color w:val="4F81BD" w:themeColor="accent1"/>
            <w:sz w:val="24"/>
            <w:szCs w:val="24"/>
            <w:u w:val="single"/>
          </w:rPr>
          <w:t>http://phonetique.free.fr/indexphonvoy.htm</w:t>
        </w:r>
      </w:hyperlink>
      <w:r>
        <w:rPr>
          <w:rFonts w:ascii="Roboto" w:eastAsia="Roboto" w:hAnsi="Roboto" w:cs="Roboto"/>
          <w:color w:val="434343"/>
          <w:sz w:val="24"/>
          <w:szCs w:val="24"/>
        </w:rPr>
        <w:t>.</w:t>
      </w:r>
    </w:p>
    <w:p w14:paraId="00000043"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Cliquer sur l’exercice de discrimination 1 [y] [u].</w:t>
      </w:r>
    </w:p>
    <w:p w14:paraId="00000044"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i/>
          <w:sz w:val="24"/>
          <w:szCs w:val="24"/>
        </w:rPr>
        <w:t>On va écouter des paires de mots. Si le mot est identique, vous écrivez « = » dans le chat. Si le mot est différent, vous écrivez « # » dans le chat. Exemple : vous entendez « sous / sous » Vous écrivez… « = ». Vous entendez « sous / su » Vous écrivez... « # ». Est-ce que c’est bon pour tout le monde ? C’est parti !</w:t>
      </w:r>
    </w:p>
    <w:p w14:paraId="00000045"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Faire écouter les enregistrements de l’exercice un à un.</w:t>
      </w:r>
    </w:p>
    <w:p w14:paraId="00000046"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Vérifier les réponses des apprenants.</w:t>
      </w:r>
    </w:p>
    <w:p w14:paraId="00000047"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Écrire le lien dans le chat.</w:t>
      </w:r>
    </w:p>
    <w:p w14:paraId="00000048"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Partager son écran pour montrer le fonctionnement du site aux apprenants.</w:t>
      </w:r>
    </w:p>
    <w:p w14:paraId="00000049"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i/>
          <w:sz w:val="24"/>
          <w:szCs w:val="24"/>
        </w:rPr>
        <w:t>Maintenant, vous travaillez en autonomie. Faites l’exercice 2 et l’exercice 3a. Vous avez 10 minutes. Si vous avez une question, utilisez le chat. Je reste dans la classe. Si vous ne finissez pas, ce n’est pas grave.</w:t>
      </w:r>
    </w:p>
    <w:p w14:paraId="0000004A"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Rappeler les apprenants dans la classe.</w:t>
      </w:r>
    </w:p>
    <w:p w14:paraId="0000004B" w14:textId="77777777" w:rsidR="00656BFC" w:rsidRDefault="00656BFC">
      <w:pPr>
        <w:widowControl w:val="0"/>
        <w:jc w:val="both"/>
        <w:rPr>
          <w:rFonts w:ascii="Roboto" w:eastAsia="Roboto" w:hAnsi="Roboto" w:cs="Roboto"/>
          <w:i/>
          <w:color w:val="434343"/>
          <w:sz w:val="24"/>
          <w:szCs w:val="24"/>
        </w:rPr>
      </w:pPr>
    </w:p>
    <w:p w14:paraId="0000004C" w14:textId="77777777" w:rsidR="00656BFC" w:rsidRDefault="00695489">
      <w:pPr>
        <w:widowControl w:val="0"/>
        <w:numPr>
          <w:ilvl w:val="0"/>
          <w:numId w:val="4"/>
        </w:numPr>
        <w:spacing w:after="120"/>
        <w:jc w:val="both"/>
        <w:rPr>
          <w:rFonts w:ascii="Roboto" w:eastAsia="Roboto" w:hAnsi="Roboto" w:cs="Roboto"/>
          <w:b/>
          <w:sz w:val="24"/>
          <w:szCs w:val="24"/>
        </w:rPr>
      </w:pPr>
      <w:r>
        <w:rPr>
          <w:rFonts w:ascii="Roboto" w:eastAsia="Roboto" w:hAnsi="Roboto" w:cs="Roboto"/>
          <w:b/>
          <w:sz w:val="24"/>
          <w:szCs w:val="24"/>
        </w:rPr>
        <w:t>Étape 4</w:t>
      </w:r>
    </w:p>
    <w:p w14:paraId="0000004D"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Compétence visée</w:t>
      </w:r>
      <w:r>
        <w:rPr>
          <w:rFonts w:ascii="Roboto" w:eastAsia="Roboto" w:hAnsi="Roboto" w:cs="Roboto"/>
          <w:sz w:val="24"/>
          <w:szCs w:val="24"/>
        </w:rPr>
        <w:t xml:space="preserve"> : compréhension orale</w:t>
      </w:r>
    </w:p>
    <w:p w14:paraId="0000004E"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Modalité de travail</w:t>
      </w:r>
      <w:r>
        <w:rPr>
          <w:rFonts w:ascii="Roboto" w:eastAsia="Roboto" w:hAnsi="Roboto" w:cs="Roboto"/>
          <w:sz w:val="24"/>
          <w:szCs w:val="24"/>
        </w:rPr>
        <w:t xml:space="preserve"> : autonomie</w:t>
      </w:r>
    </w:p>
    <w:p w14:paraId="0000004F" w14:textId="77777777" w:rsidR="00656BFC" w:rsidRDefault="00695489">
      <w:pPr>
        <w:widowControl w:val="0"/>
        <w:spacing w:after="120"/>
        <w:ind w:left="720"/>
        <w:jc w:val="both"/>
        <w:rPr>
          <w:rFonts w:ascii="Roboto" w:eastAsia="Roboto" w:hAnsi="Roboto" w:cs="Roboto"/>
          <w:i/>
          <w:sz w:val="24"/>
          <w:szCs w:val="24"/>
        </w:rPr>
      </w:pPr>
      <w:r>
        <w:rPr>
          <w:rFonts w:ascii="Roboto" w:eastAsia="Roboto" w:hAnsi="Roboto" w:cs="Roboto"/>
          <w:sz w:val="24"/>
          <w:szCs w:val="24"/>
          <w:u w:val="single"/>
        </w:rPr>
        <w:t>Durée prévue</w:t>
      </w:r>
      <w:r>
        <w:rPr>
          <w:rFonts w:ascii="Roboto" w:eastAsia="Roboto" w:hAnsi="Roboto" w:cs="Roboto"/>
          <w:sz w:val="24"/>
          <w:szCs w:val="24"/>
        </w:rPr>
        <w:t xml:space="preserve"> : 20 minutes</w:t>
      </w:r>
    </w:p>
    <w:p w14:paraId="00000050"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À faire en amont</w:t>
      </w:r>
      <w:r>
        <w:rPr>
          <w:rFonts w:ascii="Roboto" w:eastAsia="Roboto" w:hAnsi="Roboto" w:cs="Roboto"/>
          <w:sz w:val="24"/>
          <w:szCs w:val="24"/>
        </w:rPr>
        <w:t xml:space="preserve"> :</w:t>
      </w:r>
    </w:p>
    <w:p w14:paraId="00000051" w14:textId="77777777" w:rsidR="00656BFC" w:rsidRDefault="00695489">
      <w:pPr>
        <w:widowControl w:val="0"/>
        <w:numPr>
          <w:ilvl w:val="0"/>
          <w:numId w:val="5"/>
        </w:numPr>
        <w:spacing w:after="120"/>
        <w:ind w:left="1417"/>
        <w:jc w:val="both"/>
        <w:rPr>
          <w:rFonts w:ascii="Roboto" w:eastAsia="Roboto" w:hAnsi="Roboto" w:cs="Roboto"/>
          <w:color w:val="434343"/>
          <w:sz w:val="24"/>
          <w:szCs w:val="24"/>
        </w:rPr>
      </w:pPr>
      <w:r>
        <w:rPr>
          <w:rFonts w:ascii="Roboto" w:eastAsia="Roboto" w:hAnsi="Roboto" w:cs="Roboto"/>
          <w:sz w:val="24"/>
          <w:szCs w:val="24"/>
        </w:rPr>
        <w:t xml:space="preserve">Ouvrir un onglet ou une nouvelle fenêtre à la page </w:t>
      </w:r>
      <w:hyperlink r:id="rId11">
        <w:r w:rsidRPr="00C3725E">
          <w:rPr>
            <w:rFonts w:ascii="Roboto" w:eastAsia="Roboto" w:hAnsi="Roboto" w:cs="Roboto"/>
            <w:color w:val="4F81BD" w:themeColor="accent1"/>
            <w:sz w:val="24"/>
            <w:szCs w:val="24"/>
            <w:u w:val="single"/>
          </w:rPr>
          <w:t>https://apprendre.tv5monde.com/fr/exercices/a1-debutant/les-salutations</w:t>
        </w:r>
      </w:hyperlink>
      <w:r>
        <w:rPr>
          <w:rFonts w:ascii="Roboto" w:eastAsia="Roboto" w:hAnsi="Roboto" w:cs="Roboto"/>
          <w:i/>
          <w:color w:val="434343"/>
          <w:sz w:val="24"/>
          <w:szCs w:val="24"/>
        </w:rPr>
        <w:t>.</w:t>
      </w:r>
    </w:p>
    <w:p w14:paraId="00000052" w14:textId="77777777" w:rsidR="00656BFC" w:rsidRDefault="00695489">
      <w:pPr>
        <w:widowControl w:val="0"/>
        <w:spacing w:after="120"/>
        <w:ind w:left="720"/>
        <w:jc w:val="both"/>
        <w:rPr>
          <w:rFonts w:ascii="Roboto" w:eastAsia="Roboto" w:hAnsi="Roboto" w:cs="Roboto"/>
          <w:sz w:val="24"/>
          <w:szCs w:val="24"/>
        </w:rPr>
      </w:pPr>
      <w:r>
        <w:rPr>
          <w:rFonts w:ascii="Roboto" w:eastAsia="Roboto" w:hAnsi="Roboto" w:cs="Roboto"/>
          <w:sz w:val="24"/>
          <w:szCs w:val="24"/>
          <w:u w:val="single"/>
        </w:rPr>
        <w:t>Déroulement</w:t>
      </w:r>
      <w:r>
        <w:rPr>
          <w:rFonts w:ascii="Roboto" w:eastAsia="Roboto" w:hAnsi="Roboto" w:cs="Roboto"/>
          <w:sz w:val="24"/>
          <w:szCs w:val="24"/>
        </w:rPr>
        <w:t xml:space="preserve"> :</w:t>
      </w:r>
    </w:p>
    <w:p w14:paraId="00000053" w14:textId="77777777" w:rsidR="00656BFC" w:rsidRDefault="00695489">
      <w:pPr>
        <w:widowControl w:val="0"/>
        <w:numPr>
          <w:ilvl w:val="0"/>
          <w:numId w:val="3"/>
        </w:numPr>
        <w:ind w:left="1417"/>
        <w:rPr>
          <w:rFonts w:ascii="Roboto" w:eastAsia="Roboto" w:hAnsi="Roboto" w:cs="Roboto"/>
          <w:color w:val="434343"/>
          <w:sz w:val="24"/>
          <w:szCs w:val="24"/>
        </w:rPr>
      </w:pPr>
      <w:r>
        <w:rPr>
          <w:rFonts w:ascii="Roboto" w:eastAsia="Roboto" w:hAnsi="Roboto" w:cs="Roboto"/>
          <w:sz w:val="24"/>
          <w:szCs w:val="24"/>
        </w:rPr>
        <w:t xml:space="preserve">Aller sur la page </w:t>
      </w:r>
      <w:hyperlink r:id="rId12">
        <w:r w:rsidRPr="00C3725E">
          <w:rPr>
            <w:rFonts w:ascii="Roboto" w:eastAsia="Roboto" w:hAnsi="Roboto" w:cs="Roboto"/>
            <w:color w:val="4F81BD" w:themeColor="accent1"/>
            <w:sz w:val="24"/>
            <w:szCs w:val="24"/>
            <w:u w:val="single"/>
          </w:rPr>
          <w:t>https://apprendre.tv5monde.com/fr/exercices/a1-debutant/les-salutations</w:t>
        </w:r>
      </w:hyperlink>
      <w:r>
        <w:rPr>
          <w:rFonts w:ascii="Roboto" w:eastAsia="Roboto" w:hAnsi="Roboto" w:cs="Roboto"/>
          <w:i/>
          <w:color w:val="434343"/>
          <w:sz w:val="24"/>
          <w:szCs w:val="24"/>
        </w:rPr>
        <w:t>.</w:t>
      </w:r>
    </w:p>
    <w:p w14:paraId="00000054"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Écrire le lien dans le chat.</w:t>
      </w:r>
    </w:p>
    <w:p w14:paraId="00000055" w14:textId="30C9F109"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Partager son écran pour montrer le fonctionnement du site aux apprenants.</w:t>
      </w:r>
    </w:p>
    <w:p w14:paraId="4E30A5F5" w14:textId="77777777" w:rsidR="00C3725E" w:rsidRDefault="00C3725E" w:rsidP="00C3725E">
      <w:pPr>
        <w:widowControl w:val="0"/>
        <w:jc w:val="both"/>
        <w:rPr>
          <w:rFonts w:ascii="Roboto" w:eastAsia="Roboto" w:hAnsi="Roboto" w:cs="Roboto"/>
          <w:sz w:val="24"/>
          <w:szCs w:val="24"/>
        </w:rPr>
      </w:pPr>
    </w:p>
    <w:p w14:paraId="00000056" w14:textId="77777777" w:rsidR="00656BFC" w:rsidRDefault="00695489">
      <w:pPr>
        <w:widowControl w:val="0"/>
        <w:numPr>
          <w:ilvl w:val="0"/>
          <w:numId w:val="3"/>
        </w:numPr>
        <w:jc w:val="both"/>
        <w:rPr>
          <w:rFonts w:ascii="Roboto" w:eastAsia="Roboto" w:hAnsi="Roboto" w:cs="Roboto"/>
          <w:i/>
          <w:sz w:val="24"/>
          <w:szCs w:val="24"/>
        </w:rPr>
      </w:pPr>
      <w:r>
        <w:rPr>
          <w:rFonts w:ascii="Roboto" w:eastAsia="Roboto" w:hAnsi="Roboto" w:cs="Roboto"/>
          <w:i/>
          <w:sz w:val="24"/>
          <w:szCs w:val="24"/>
        </w:rPr>
        <w:lastRenderedPageBreak/>
        <w:t>Maintenant, vous travaillez en autonomie. Écoutez la vidéo et faites les exercices. Vous avez 20 minutes. Si vous avez une question, utilisez le chat. Je reste dans la classe. Si vous ne finissez pas, ce n’est pas grave.</w:t>
      </w:r>
    </w:p>
    <w:p w14:paraId="00000057" w14:textId="77777777"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Rappeler les apprenants dans la classe et conclure la séance.</w:t>
      </w:r>
    </w:p>
    <w:p w14:paraId="00000058" w14:textId="5360BF2D" w:rsidR="00656BFC" w:rsidRDefault="00695489">
      <w:pPr>
        <w:widowControl w:val="0"/>
        <w:numPr>
          <w:ilvl w:val="0"/>
          <w:numId w:val="3"/>
        </w:numPr>
        <w:jc w:val="both"/>
        <w:rPr>
          <w:rFonts w:ascii="Roboto" w:eastAsia="Roboto" w:hAnsi="Roboto" w:cs="Roboto"/>
          <w:sz w:val="24"/>
          <w:szCs w:val="24"/>
        </w:rPr>
      </w:pPr>
      <w:r>
        <w:rPr>
          <w:rFonts w:ascii="Roboto" w:eastAsia="Roboto" w:hAnsi="Roboto" w:cs="Roboto"/>
          <w:sz w:val="24"/>
          <w:szCs w:val="24"/>
        </w:rPr>
        <w:t>Rappeler les horaires de la séance suivante.</w:t>
      </w:r>
    </w:p>
    <w:p w14:paraId="4192F485" w14:textId="1551C17F" w:rsidR="00DD189C" w:rsidRDefault="00DD189C" w:rsidP="00DD189C">
      <w:pPr>
        <w:widowControl w:val="0"/>
        <w:jc w:val="both"/>
        <w:rPr>
          <w:rFonts w:ascii="Roboto" w:eastAsia="Roboto" w:hAnsi="Roboto" w:cs="Roboto"/>
          <w:sz w:val="24"/>
          <w:szCs w:val="24"/>
        </w:rPr>
      </w:pPr>
    </w:p>
    <w:p w14:paraId="7C78D10B" w14:textId="77777777" w:rsidR="00DD189C" w:rsidRDefault="00DD189C" w:rsidP="00DD189C">
      <w:pPr>
        <w:widowControl w:val="0"/>
        <w:jc w:val="both"/>
        <w:rPr>
          <w:rFonts w:ascii="Roboto" w:eastAsia="Roboto" w:hAnsi="Roboto" w:cs="Roboto"/>
          <w:sz w:val="24"/>
          <w:szCs w:val="24"/>
        </w:rPr>
      </w:pPr>
    </w:p>
    <w:p w14:paraId="00000059" w14:textId="77777777" w:rsidR="00656BFC" w:rsidRDefault="00695489">
      <w:pPr>
        <w:widowControl w:val="0"/>
        <w:ind w:left="720"/>
        <w:jc w:val="both"/>
        <w:rPr>
          <w:rFonts w:ascii="Roboto" w:eastAsia="Roboto" w:hAnsi="Roboto" w:cs="Roboto"/>
          <w:sz w:val="24"/>
          <w:szCs w:val="24"/>
        </w:rPr>
      </w:pPr>
      <w:r>
        <w:rPr>
          <w:rFonts w:ascii="Roboto" w:eastAsia="Roboto" w:hAnsi="Roboto" w:cs="Roboto"/>
          <w:sz w:val="24"/>
          <w:szCs w:val="24"/>
        </w:rPr>
        <w:t>Prolongements / Alternatives possibles :</w:t>
      </w:r>
    </w:p>
    <w:p w14:paraId="64A29CA7" w14:textId="77777777" w:rsidR="00DD189C" w:rsidRPr="00C3725E" w:rsidRDefault="00313DEE" w:rsidP="00DD189C">
      <w:pPr>
        <w:widowControl w:val="0"/>
        <w:numPr>
          <w:ilvl w:val="0"/>
          <w:numId w:val="5"/>
        </w:numPr>
        <w:spacing w:after="120"/>
        <w:ind w:left="708"/>
        <w:jc w:val="both"/>
        <w:rPr>
          <w:rFonts w:ascii="Roboto" w:eastAsia="Roboto" w:hAnsi="Roboto" w:cs="Roboto"/>
          <w:i/>
          <w:color w:val="4F81BD" w:themeColor="accent1"/>
          <w:sz w:val="24"/>
          <w:szCs w:val="24"/>
        </w:rPr>
      </w:pPr>
      <w:hyperlink r:id="rId13">
        <w:r w:rsidR="00695489" w:rsidRPr="00C3725E">
          <w:rPr>
            <w:rFonts w:ascii="Roboto" w:eastAsia="Roboto" w:hAnsi="Roboto" w:cs="Roboto"/>
            <w:color w:val="4F81BD" w:themeColor="accent1"/>
            <w:sz w:val="24"/>
            <w:szCs w:val="24"/>
            <w:u w:val="single"/>
          </w:rPr>
          <w:t>https://apprendre.tv5monde.com/fr/exercices/a1-debutant/vocabulaire-saluer-et-prendre-conge</w:t>
        </w:r>
      </w:hyperlink>
    </w:p>
    <w:p w14:paraId="263D6BA3" w14:textId="77777777" w:rsidR="00DD189C" w:rsidRPr="00C3725E" w:rsidRDefault="00313DEE" w:rsidP="00DD189C">
      <w:pPr>
        <w:widowControl w:val="0"/>
        <w:numPr>
          <w:ilvl w:val="0"/>
          <w:numId w:val="5"/>
        </w:numPr>
        <w:spacing w:after="120"/>
        <w:ind w:left="708"/>
        <w:jc w:val="both"/>
        <w:rPr>
          <w:rFonts w:ascii="Roboto" w:eastAsia="Roboto" w:hAnsi="Roboto" w:cs="Roboto"/>
          <w:i/>
          <w:color w:val="4F81BD" w:themeColor="accent1"/>
          <w:sz w:val="24"/>
          <w:szCs w:val="24"/>
        </w:rPr>
      </w:pPr>
      <w:hyperlink r:id="rId14" w:history="1">
        <w:r w:rsidR="00DD189C" w:rsidRPr="00C3725E">
          <w:rPr>
            <w:rStyle w:val="Lienhypertexte"/>
            <w:rFonts w:ascii="Roboto" w:eastAsia="Roboto" w:hAnsi="Roboto" w:cs="Roboto"/>
            <w:color w:val="4F81BD" w:themeColor="accent1"/>
            <w:sz w:val="24"/>
            <w:szCs w:val="24"/>
          </w:rPr>
          <w:t>https://apprendre.tv5monde.com/fr/exercices/a1-debutant/cultures-saluer-quelquun</w:t>
        </w:r>
      </w:hyperlink>
    </w:p>
    <w:p w14:paraId="0000005C" w14:textId="1D72EC8B" w:rsidR="00656BFC" w:rsidRPr="00C3725E" w:rsidRDefault="00313DEE" w:rsidP="00DD189C">
      <w:pPr>
        <w:widowControl w:val="0"/>
        <w:numPr>
          <w:ilvl w:val="0"/>
          <w:numId w:val="5"/>
        </w:numPr>
        <w:spacing w:after="120"/>
        <w:ind w:left="708"/>
        <w:jc w:val="both"/>
        <w:rPr>
          <w:rFonts w:ascii="Roboto" w:eastAsia="Roboto" w:hAnsi="Roboto" w:cs="Roboto"/>
          <w:i/>
          <w:color w:val="4F81BD" w:themeColor="accent1"/>
          <w:sz w:val="24"/>
          <w:szCs w:val="24"/>
        </w:rPr>
      </w:pPr>
      <w:hyperlink r:id="rId15" w:history="1">
        <w:r w:rsidR="00DD189C" w:rsidRPr="00C3725E">
          <w:rPr>
            <w:rStyle w:val="Lienhypertexte"/>
            <w:rFonts w:ascii="Roboto" w:eastAsia="Roboto" w:hAnsi="Roboto" w:cs="Roboto"/>
            <w:color w:val="4F81BD" w:themeColor="accent1"/>
            <w:sz w:val="24"/>
            <w:szCs w:val="24"/>
          </w:rPr>
          <w:t>https://apprendre.tv5monde.com/fr/exercices/a1-debutant/bilan-pouvez-vous-saluer-et-dire-au-revoir-quelquun</w:t>
        </w:r>
      </w:hyperlink>
    </w:p>
    <w:sectPr w:rsidR="00656BFC" w:rsidRPr="00C3725E">
      <w:footerReference w:type="default" r:id="rId16"/>
      <w:pgSz w:w="11909" w:h="16834"/>
      <w:pgMar w:top="1440" w:right="1440" w:bottom="10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FCFAD" w14:textId="77777777" w:rsidR="00313DEE" w:rsidRDefault="00313DEE" w:rsidP="00DD189C">
      <w:pPr>
        <w:spacing w:line="240" w:lineRule="auto"/>
      </w:pPr>
      <w:r>
        <w:separator/>
      </w:r>
    </w:p>
  </w:endnote>
  <w:endnote w:type="continuationSeparator" w:id="0">
    <w:p w14:paraId="14CB1983" w14:textId="77777777" w:rsidR="00313DEE" w:rsidRDefault="00313DEE" w:rsidP="00DD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A00002A7" w:usb1="0000004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8A47" w14:textId="6F768BAC" w:rsidR="00DD189C" w:rsidRDefault="00C3725E">
    <w:pPr>
      <w:pStyle w:val="Pieddepage"/>
    </w:pPr>
    <w:r>
      <w:rPr>
        <w:noProof/>
      </w:rPr>
      <w:drawing>
        <wp:inline distT="0" distB="0" distL="0" distR="0" wp14:anchorId="31D92BD6" wp14:editId="73738F60">
          <wp:extent cx="789305" cy="276225"/>
          <wp:effectExtent l="0" t="0" r="0" b="9525"/>
          <wp:docPr id="1" name="Image 1" descr="Une image contenant dessin, signe, assiette&#10;&#10;Description générée automatiquement">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 1" descr="Une image contenant dessin, signe, assiette&#10;&#10;Description générée automatiquement">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89305" cy="276225"/>
                  </a:xfrm>
                  <a:prstGeom prst="rect">
                    <a:avLst/>
                  </a:prstGeom>
                </pic:spPr>
              </pic:pic>
            </a:graphicData>
          </a:graphic>
        </wp:inline>
      </w:drawing>
    </w:r>
    <w:r w:rsidR="00DD189C">
      <w:rPr>
        <w:noProof/>
      </w:rPr>
      <w:drawing>
        <wp:anchor distT="0" distB="0" distL="114300" distR="114300" simplePos="0" relativeHeight="251659264" behindDoc="1" locked="0" layoutInCell="1" allowOverlap="1" wp14:anchorId="14646DD9" wp14:editId="07228BFB">
          <wp:simplePos x="0" y="0"/>
          <wp:positionH relativeFrom="margin">
            <wp:align>right</wp:align>
          </wp:positionH>
          <wp:positionV relativeFrom="paragraph">
            <wp:posOffset>-219075</wp:posOffset>
          </wp:positionV>
          <wp:extent cx="750338" cy="533400"/>
          <wp:effectExtent l="0" t="0" r="0" b="0"/>
          <wp:wrapTight wrapText="bothSides">
            <wp:wrapPolygon edited="0">
              <wp:start x="0" y="0"/>
              <wp:lineTo x="0" y="20829"/>
              <wp:lineTo x="20850" y="20829"/>
              <wp:lineTo x="20850" y="0"/>
              <wp:lineTo x="0" y="0"/>
            </wp:wrapPolygon>
          </wp:wrapTight>
          <wp:docPr id="12" name="Image 12" descr="Une image contenant dessin,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VILAM_2017_quadri_12cm.jpg"/>
                  <pic:cNvPicPr/>
                </pic:nvPicPr>
                <pic:blipFill>
                  <a:blip r:embed="rId3">
                    <a:extLst>
                      <a:ext uri="{28A0092B-C50C-407E-A947-70E740481C1C}">
                        <a14:useLocalDpi xmlns:a14="http://schemas.microsoft.com/office/drawing/2010/main" val="0"/>
                      </a:ext>
                    </a:extLst>
                  </a:blip>
                  <a:stretch>
                    <a:fillRect/>
                  </a:stretch>
                </pic:blipFill>
                <pic:spPr>
                  <a:xfrm>
                    <a:off x="0" y="0"/>
                    <a:ext cx="750338" cy="53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D58B" w14:textId="77777777" w:rsidR="00313DEE" w:rsidRDefault="00313DEE" w:rsidP="00DD189C">
      <w:pPr>
        <w:spacing w:line="240" w:lineRule="auto"/>
      </w:pPr>
      <w:r>
        <w:separator/>
      </w:r>
    </w:p>
  </w:footnote>
  <w:footnote w:type="continuationSeparator" w:id="0">
    <w:p w14:paraId="7D8B006D" w14:textId="77777777" w:rsidR="00313DEE" w:rsidRDefault="00313DEE" w:rsidP="00DD18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F3579"/>
    <w:multiLevelType w:val="multilevel"/>
    <w:tmpl w:val="5310EF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1AA0820"/>
    <w:multiLevelType w:val="multilevel"/>
    <w:tmpl w:val="B00664DC"/>
    <w:lvl w:ilvl="0">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4C302096"/>
    <w:multiLevelType w:val="multilevel"/>
    <w:tmpl w:val="F2D0B9A2"/>
    <w:lvl w:ilvl="0">
      <w:start w:val="1"/>
      <w:numFmt w:val="bullet"/>
      <w:lvlText w:val="-"/>
      <w:lvlJc w:val="right"/>
      <w:pPr>
        <w:ind w:left="1440" w:hanging="360"/>
      </w:pPr>
      <w:rPr>
        <w:rFonts w:ascii="Arial" w:eastAsia="Arial" w:hAnsi="Arial" w:cs="Arial"/>
        <w:b w:val="0"/>
        <w:bCs w:val="0"/>
        <w:i w:val="0"/>
        <w:smallCaps w:val="0"/>
        <w:strike w:val="0"/>
        <w:color w:val="000000"/>
        <w:sz w:val="28"/>
        <w:szCs w:val="28"/>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5ACE6155"/>
    <w:multiLevelType w:val="multilevel"/>
    <w:tmpl w:val="8556A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C6E92"/>
    <w:multiLevelType w:val="multilevel"/>
    <w:tmpl w:val="2EAE3A80"/>
    <w:lvl w:ilvl="0">
      <w:start w:val="1"/>
      <w:numFmt w:val="upperRoman"/>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upp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decimal"/>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lowerLetter"/>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decimal"/>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Letter"/>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lowerRoman"/>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FC"/>
    <w:rsid w:val="00313DEE"/>
    <w:rsid w:val="00656BFC"/>
    <w:rsid w:val="00695489"/>
    <w:rsid w:val="00C3725E"/>
    <w:rsid w:val="00DD1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F85F"/>
  <w15:docId w15:val="{95CF2366-B592-4458-AE31-05384120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DD189C"/>
    <w:pPr>
      <w:tabs>
        <w:tab w:val="center" w:pos="4536"/>
        <w:tab w:val="right" w:pos="9072"/>
      </w:tabs>
      <w:spacing w:line="240" w:lineRule="auto"/>
    </w:pPr>
  </w:style>
  <w:style w:type="character" w:customStyle="1" w:styleId="En-tteCar">
    <w:name w:val="En-tête Car"/>
    <w:basedOn w:val="Policepardfaut"/>
    <w:link w:val="En-tte"/>
    <w:uiPriority w:val="99"/>
    <w:rsid w:val="00DD189C"/>
  </w:style>
  <w:style w:type="paragraph" w:styleId="Pieddepage">
    <w:name w:val="footer"/>
    <w:basedOn w:val="Normal"/>
    <w:link w:val="PieddepageCar"/>
    <w:uiPriority w:val="99"/>
    <w:unhideWhenUsed/>
    <w:rsid w:val="00DD189C"/>
    <w:pPr>
      <w:tabs>
        <w:tab w:val="center" w:pos="4536"/>
        <w:tab w:val="right" w:pos="9072"/>
      </w:tabs>
      <w:spacing w:line="240" w:lineRule="auto"/>
    </w:pPr>
  </w:style>
  <w:style w:type="character" w:customStyle="1" w:styleId="PieddepageCar">
    <w:name w:val="Pied de page Car"/>
    <w:basedOn w:val="Policepardfaut"/>
    <w:link w:val="Pieddepage"/>
    <w:uiPriority w:val="99"/>
    <w:rsid w:val="00DD189C"/>
  </w:style>
  <w:style w:type="character" w:styleId="Lienhypertexte">
    <w:name w:val="Hyperlink"/>
    <w:basedOn w:val="Policepardfaut"/>
    <w:uiPriority w:val="99"/>
    <w:unhideWhenUsed/>
    <w:rsid w:val="00DD189C"/>
    <w:rPr>
      <w:color w:val="0000FF" w:themeColor="hyperlink"/>
      <w:u w:val="single"/>
    </w:rPr>
  </w:style>
  <w:style w:type="character" w:styleId="Mentionnonrsolue">
    <w:name w:val="Unresolved Mention"/>
    <w:basedOn w:val="Policepardfaut"/>
    <w:uiPriority w:val="99"/>
    <w:semiHidden/>
    <w:unhideWhenUsed/>
    <w:rsid w:val="00DD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liste.net/16-facons-differentes-de-se-saluer-fonction-de-pays/" TargetMode="External"/><Relationship Id="rId13" Type="http://schemas.openxmlformats.org/officeDocument/2006/relationships/hyperlink" Target="https://apprendre.tv5monde.com/fr/exercices/a1-debutant/vocabulaire-saluer-et-prendre-con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presentation/d/1v98r5CmhDWWto_K4etYBSURP8EvJCJ5EohxH87ETmg0/edit?usp=sharing" TargetMode="External"/><Relationship Id="rId12" Type="http://schemas.openxmlformats.org/officeDocument/2006/relationships/hyperlink" Target="https://apprendre.tv5monde.com/fr/exercices/a1-debutant/les-salut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rendre.tv5monde.com/fr/exercices/a1-debutant/les-salutations" TargetMode="External"/><Relationship Id="rId5" Type="http://schemas.openxmlformats.org/officeDocument/2006/relationships/footnotes" Target="footnotes.xml"/><Relationship Id="rId15" Type="http://schemas.openxmlformats.org/officeDocument/2006/relationships/hyperlink" Target="https://apprendre.tv5monde.com/fr/exercices/a1-debutant/bilan-pouvez-vous-saluer-et-dire-au-revoir-quelquun" TargetMode="External"/><Relationship Id="rId10" Type="http://schemas.openxmlformats.org/officeDocument/2006/relationships/hyperlink" Target="http://phonetique.free.fr/indexphonvoy.htm" TargetMode="External"/><Relationship Id="rId4" Type="http://schemas.openxmlformats.org/officeDocument/2006/relationships/webSettings" Target="webSettings.xml"/><Relationship Id="rId9" Type="http://schemas.openxmlformats.org/officeDocument/2006/relationships/hyperlink" Target="http://phonetique.free.fr/indexphonvoy.htm" TargetMode="External"/><Relationship Id="rId14" Type="http://schemas.openxmlformats.org/officeDocument/2006/relationships/hyperlink" Target="https://apprendre.tv5monde.com/fr/exercices/a1-debutant/cultures-saluer-quelquu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898</Words>
  <Characters>4944</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 ZIMMERT</cp:lastModifiedBy>
  <cp:revision>4</cp:revision>
  <dcterms:created xsi:type="dcterms:W3CDTF">2020-03-18T22:02:00Z</dcterms:created>
  <dcterms:modified xsi:type="dcterms:W3CDTF">2020-05-13T13:22:00Z</dcterms:modified>
</cp:coreProperties>
</file>