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1D7C" w14:textId="77777777" w:rsidR="00BF20BB" w:rsidRPr="000A73AF" w:rsidRDefault="00BF20BB"/>
    <w:p w14:paraId="639B1D7D" w14:textId="77777777" w:rsidR="00BF20BB" w:rsidRPr="000A73AF" w:rsidRDefault="00BF20BB"/>
    <w:p w14:paraId="639B1D7E" w14:textId="77777777" w:rsidR="00BF20BB" w:rsidRPr="000A73AF" w:rsidRDefault="00BF20BB"/>
    <w:p w14:paraId="639B1D7F" w14:textId="77777777" w:rsidR="00BF20BB" w:rsidRPr="000A73AF" w:rsidRDefault="00BF20BB">
      <w:pPr>
        <w:jc w:val="center"/>
        <w:rPr>
          <w:b/>
          <w:bCs/>
          <w:iCs w:val="0"/>
          <w:sz w:val="32"/>
        </w:rPr>
      </w:pPr>
      <w:r w:rsidRPr="000A73AF">
        <w:rPr>
          <w:b/>
          <w:bCs/>
          <w:iCs w:val="0"/>
          <w:sz w:val="32"/>
        </w:rPr>
        <w:t xml:space="preserve">Protocole </w:t>
      </w:r>
      <w:r w:rsidRPr="00D50377">
        <w:rPr>
          <w:b/>
          <w:bCs/>
          <w:i/>
          <w:color w:val="76923C"/>
          <w:sz w:val="32"/>
        </w:rPr>
        <w:t>(titre abrégé)</w:t>
      </w:r>
    </w:p>
    <w:p w14:paraId="639B1D80" w14:textId="77777777" w:rsidR="00BF20BB" w:rsidRPr="000A73AF" w:rsidRDefault="00BF20BB"/>
    <w:p w14:paraId="639B1D81" w14:textId="77777777" w:rsidR="00BF20BB" w:rsidRPr="000A73AF" w:rsidRDefault="00BF20BB">
      <w:pPr>
        <w:jc w:val="center"/>
        <w:rPr>
          <w:b/>
          <w:bCs/>
        </w:rPr>
      </w:pPr>
    </w:p>
    <w:p w14:paraId="639B1D82" w14:textId="77777777" w:rsidR="00BF20BB" w:rsidRPr="000A73AF" w:rsidRDefault="00BF20BB">
      <w:pPr>
        <w:jc w:val="center"/>
        <w:rPr>
          <w:b/>
          <w:bCs/>
        </w:rPr>
      </w:pPr>
    </w:p>
    <w:p w14:paraId="639B1D83" w14:textId="13C0961E" w:rsidR="00BF20BB" w:rsidRDefault="000A73AF">
      <w:pPr>
        <w:jc w:val="center"/>
        <w:rPr>
          <w:bCs/>
          <w:sz w:val="24"/>
        </w:rPr>
      </w:pPr>
      <w:r w:rsidRPr="000A73AF">
        <w:rPr>
          <w:b/>
          <w:bCs/>
          <w:sz w:val="24"/>
        </w:rPr>
        <w:t>Réf.</w:t>
      </w:r>
      <w:r w:rsidR="00BF20BB" w:rsidRPr="000A73AF">
        <w:rPr>
          <w:b/>
          <w:bCs/>
          <w:sz w:val="24"/>
        </w:rPr>
        <w:t> :</w:t>
      </w:r>
      <w:r w:rsidR="00BF20BB" w:rsidRPr="000A73AF">
        <w:rPr>
          <w:sz w:val="24"/>
        </w:rPr>
        <w:t xml:space="preserve"> </w:t>
      </w:r>
      <w:r w:rsidR="00A56898" w:rsidRPr="000A73AF">
        <w:rPr>
          <w:sz w:val="24"/>
        </w:rPr>
        <w:t>RC</w:t>
      </w:r>
      <w:r w:rsidR="00A56898">
        <w:rPr>
          <w:sz w:val="24"/>
        </w:rPr>
        <w:t>XX</w:t>
      </w:r>
      <w:r w:rsidR="00BF2B34">
        <w:rPr>
          <w:bCs/>
          <w:sz w:val="24"/>
        </w:rPr>
        <w:t>_X</w:t>
      </w:r>
      <w:r w:rsidR="00BF20BB" w:rsidRPr="000A73AF">
        <w:rPr>
          <w:bCs/>
          <w:sz w:val="24"/>
        </w:rPr>
        <w:t>XXX</w:t>
      </w:r>
    </w:p>
    <w:p w14:paraId="639B1D84" w14:textId="77777777" w:rsidR="00AD485E" w:rsidRPr="000A73AF" w:rsidRDefault="00AD485E">
      <w:pPr>
        <w:jc w:val="center"/>
        <w:rPr>
          <w:bCs/>
          <w:sz w:val="24"/>
        </w:rPr>
      </w:pPr>
      <w:r w:rsidRPr="00B361F9">
        <w:rPr>
          <w:b/>
          <w:bCs/>
          <w:sz w:val="24"/>
        </w:rPr>
        <w:t>N° ID-RCB</w:t>
      </w:r>
      <w:r>
        <w:rPr>
          <w:bCs/>
          <w:sz w:val="24"/>
        </w:rPr>
        <w:t> :</w:t>
      </w:r>
    </w:p>
    <w:p w14:paraId="639B1D85" w14:textId="77777777" w:rsidR="00BF20BB" w:rsidRPr="000A73AF" w:rsidRDefault="00BF20BB">
      <w:pPr>
        <w:jc w:val="center"/>
        <w:rPr>
          <w:bCs/>
          <w:sz w:val="24"/>
        </w:rPr>
      </w:pPr>
    </w:p>
    <w:p w14:paraId="639B1D86" w14:textId="77777777" w:rsidR="00BF20BB" w:rsidRPr="000A73AF" w:rsidRDefault="00BF20BB">
      <w:pPr>
        <w:rPr>
          <w:sz w:val="24"/>
        </w:rPr>
      </w:pPr>
    </w:p>
    <w:p w14:paraId="639B1D87" w14:textId="77777777" w:rsidR="00BF20BB" w:rsidRPr="000A73AF" w:rsidRDefault="00BF20BB">
      <w:pPr>
        <w:pStyle w:val="En-tte"/>
        <w:tabs>
          <w:tab w:val="clear" w:pos="4536"/>
          <w:tab w:val="clear" w:pos="9072"/>
        </w:tabs>
        <w:spacing w:line="360" w:lineRule="auto"/>
        <w:rPr>
          <w:i/>
          <w:iCs w:val="0"/>
        </w:rPr>
      </w:pPr>
    </w:p>
    <w:p w14:paraId="639B1D88" w14:textId="77777777" w:rsidR="00BF20BB" w:rsidRPr="000A73AF" w:rsidRDefault="00BF20BB">
      <w:pPr>
        <w:pStyle w:val="En-tte"/>
        <w:tabs>
          <w:tab w:val="clear" w:pos="4536"/>
          <w:tab w:val="clear" w:pos="9072"/>
        </w:tabs>
        <w:spacing w:line="360" w:lineRule="auto"/>
        <w:rPr>
          <w:i/>
          <w:iCs w:val="0"/>
        </w:rPr>
      </w:pPr>
    </w:p>
    <w:p w14:paraId="639B1D89" w14:textId="77777777" w:rsidR="00BF20BB" w:rsidRPr="000A73AF" w:rsidRDefault="00BF20BB">
      <w:pPr>
        <w:jc w:val="center"/>
        <w:rPr>
          <w:b/>
          <w:bCs/>
          <w:iCs w:val="0"/>
          <w:sz w:val="32"/>
        </w:rPr>
      </w:pPr>
      <w:r w:rsidRPr="000A73AF">
        <w:rPr>
          <w:b/>
          <w:bCs/>
          <w:iCs w:val="0"/>
          <w:sz w:val="32"/>
        </w:rPr>
        <w:t>«</w:t>
      </w:r>
      <w:r w:rsidRPr="00D50377">
        <w:rPr>
          <w:i/>
          <w:color w:val="76923C"/>
          <w:sz w:val="32"/>
        </w:rPr>
        <w:t>Titre complet de l’essai</w:t>
      </w:r>
      <w:r w:rsidRPr="000A73AF">
        <w:rPr>
          <w:i/>
          <w:color w:val="008000"/>
          <w:sz w:val="32"/>
        </w:rPr>
        <w:t> </w:t>
      </w:r>
      <w:r w:rsidRPr="000A73AF">
        <w:rPr>
          <w:b/>
          <w:bCs/>
          <w:iCs w:val="0"/>
          <w:sz w:val="32"/>
        </w:rPr>
        <w:t>»</w:t>
      </w:r>
    </w:p>
    <w:p w14:paraId="639B1D8A" w14:textId="77777777" w:rsidR="00BF20BB" w:rsidRPr="000A73AF" w:rsidRDefault="00BF20BB"/>
    <w:p w14:paraId="639B1D8B" w14:textId="77777777" w:rsidR="00BF20BB" w:rsidRPr="000A73AF" w:rsidRDefault="00BF20BB"/>
    <w:p w14:paraId="639B1D8C" w14:textId="77777777" w:rsidR="00BF20BB" w:rsidRPr="000A73AF" w:rsidRDefault="00BF20BB"/>
    <w:p w14:paraId="639B1D8D" w14:textId="77777777" w:rsidR="00BF20BB" w:rsidRPr="000A73AF" w:rsidRDefault="00BF20BB">
      <w:pPr>
        <w:pBdr>
          <w:top w:val="single" w:sz="6" w:space="1" w:color="auto"/>
          <w:left w:val="single" w:sz="6" w:space="4" w:color="auto"/>
          <w:bottom w:val="single" w:sz="6" w:space="1" w:color="auto"/>
          <w:right w:val="single" w:sz="6" w:space="4" w:color="auto"/>
        </w:pBdr>
        <w:rPr>
          <w:b/>
          <w:bCs/>
          <w:iCs w:val="0"/>
          <w:sz w:val="24"/>
        </w:rPr>
      </w:pPr>
      <w:r w:rsidRPr="000A73AF">
        <w:rPr>
          <w:b/>
          <w:bCs/>
          <w:iCs w:val="0"/>
          <w:sz w:val="24"/>
        </w:rPr>
        <w:t xml:space="preserve">Investigateur Coordonnateur ou personne qui dirige et surveille la réalisation de la recherche :  </w:t>
      </w:r>
    </w:p>
    <w:p w14:paraId="639B1D8E" w14:textId="77777777" w:rsidR="00BF20BB" w:rsidRPr="00D50377" w:rsidRDefault="00BF20BB">
      <w:pPr>
        <w:pBdr>
          <w:top w:val="single" w:sz="6" w:space="1" w:color="auto"/>
          <w:left w:val="single" w:sz="6" w:space="4" w:color="auto"/>
          <w:bottom w:val="single" w:sz="6" w:space="1" w:color="auto"/>
          <w:right w:val="single" w:sz="6" w:space="4" w:color="auto"/>
        </w:pBdr>
        <w:jc w:val="center"/>
        <w:rPr>
          <w:b/>
          <w:bCs/>
          <w:iCs w:val="0"/>
          <w:color w:val="76923C"/>
          <w:sz w:val="24"/>
        </w:rPr>
      </w:pPr>
      <w:r w:rsidRPr="00D50377">
        <w:rPr>
          <w:i/>
          <w:color w:val="76923C"/>
          <w:sz w:val="24"/>
        </w:rPr>
        <w:t>Discipline, Coordonnées complètes (adresse, tél, fax, email)</w:t>
      </w:r>
    </w:p>
    <w:p w14:paraId="639B1D8F" w14:textId="77777777" w:rsidR="00BF20BB" w:rsidRPr="000A73AF" w:rsidRDefault="00BF20BB">
      <w:pPr>
        <w:pBdr>
          <w:top w:val="single" w:sz="6" w:space="1" w:color="auto"/>
          <w:left w:val="single" w:sz="6" w:space="4" w:color="auto"/>
          <w:bottom w:val="single" w:sz="6" w:space="1" w:color="auto"/>
          <w:right w:val="single" w:sz="6" w:space="4" w:color="auto"/>
        </w:pBdr>
        <w:rPr>
          <w:rFonts w:eastAsia="SimSun"/>
          <w:sz w:val="24"/>
          <w:lang w:eastAsia="zh-CN"/>
        </w:rPr>
      </w:pPr>
    </w:p>
    <w:p w14:paraId="639B1D90" w14:textId="77777777" w:rsidR="00BF20BB" w:rsidRPr="000A73AF" w:rsidRDefault="00BF20BB">
      <w:pPr>
        <w:pBdr>
          <w:top w:val="single" w:sz="6" w:space="1" w:color="auto"/>
          <w:left w:val="single" w:sz="6" w:space="4" w:color="auto"/>
          <w:bottom w:val="single" w:sz="6" w:space="1" w:color="auto"/>
          <w:right w:val="single" w:sz="6" w:space="4" w:color="auto"/>
        </w:pBdr>
        <w:rPr>
          <w:rFonts w:eastAsia="SimSun"/>
          <w:sz w:val="24"/>
          <w:lang w:eastAsia="zh-CN"/>
        </w:rPr>
      </w:pPr>
    </w:p>
    <w:p w14:paraId="639B1D91" w14:textId="77777777" w:rsidR="00BF20BB" w:rsidRPr="000A73AF" w:rsidRDefault="00BF20BB">
      <w:pPr>
        <w:pBdr>
          <w:top w:val="single" w:sz="6" w:space="1" w:color="auto"/>
          <w:left w:val="single" w:sz="6" w:space="4" w:color="auto"/>
          <w:bottom w:val="single" w:sz="6" w:space="1" w:color="auto"/>
          <w:right w:val="single" w:sz="6" w:space="4" w:color="auto"/>
        </w:pBdr>
        <w:rPr>
          <w:rFonts w:eastAsia="SimSun"/>
          <w:sz w:val="24"/>
          <w:lang w:eastAsia="zh-CN"/>
        </w:rPr>
      </w:pPr>
    </w:p>
    <w:p w14:paraId="639B1D92" w14:textId="77777777" w:rsidR="00BF20BB" w:rsidRPr="000A73AF" w:rsidRDefault="00BF20BB">
      <w:pPr>
        <w:rPr>
          <w:rFonts w:eastAsia="SimSun"/>
          <w:sz w:val="24"/>
          <w:lang w:eastAsia="zh-CN"/>
        </w:rPr>
      </w:pPr>
    </w:p>
    <w:p w14:paraId="639B1D93" w14:textId="77777777" w:rsidR="00BF20BB" w:rsidRPr="000A73AF" w:rsidRDefault="00BF20BB">
      <w:pPr>
        <w:pBdr>
          <w:top w:val="single" w:sz="6" w:space="1" w:color="auto"/>
          <w:left w:val="single" w:sz="6" w:space="4" w:color="auto"/>
          <w:bottom w:val="single" w:sz="6" w:space="1" w:color="auto"/>
          <w:right w:val="single" w:sz="6" w:space="4" w:color="auto"/>
        </w:pBdr>
        <w:rPr>
          <w:rFonts w:ascii="Comic Sans MS" w:hAnsi="Comic Sans MS"/>
          <w:i/>
          <w:iCs w:val="0"/>
          <w:color w:val="008000"/>
          <w:sz w:val="24"/>
        </w:rPr>
      </w:pPr>
      <w:r w:rsidRPr="000A73AF">
        <w:rPr>
          <w:b/>
          <w:bCs/>
          <w:iCs w:val="0"/>
          <w:sz w:val="24"/>
        </w:rPr>
        <w:t>Méthodologiste :</w:t>
      </w:r>
      <w:r w:rsidRPr="000A73AF">
        <w:rPr>
          <w:rFonts w:ascii="Comic Sans MS" w:hAnsi="Comic Sans MS"/>
          <w:i/>
          <w:iCs w:val="0"/>
          <w:color w:val="008000"/>
          <w:sz w:val="24"/>
        </w:rPr>
        <w:t xml:space="preserve"> </w:t>
      </w:r>
    </w:p>
    <w:p w14:paraId="639B1D94" w14:textId="77777777" w:rsidR="00BF20BB" w:rsidRPr="00D50377" w:rsidRDefault="00BF20BB">
      <w:pPr>
        <w:pBdr>
          <w:top w:val="single" w:sz="6" w:space="1" w:color="auto"/>
          <w:left w:val="single" w:sz="6" w:space="4" w:color="auto"/>
          <w:bottom w:val="single" w:sz="6" w:space="1" w:color="auto"/>
          <w:right w:val="single" w:sz="6" w:space="4" w:color="auto"/>
        </w:pBdr>
        <w:jc w:val="center"/>
        <w:rPr>
          <w:iCs w:val="0"/>
          <w:color w:val="76923C"/>
          <w:sz w:val="24"/>
        </w:rPr>
      </w:pPr>
      <w:r w:rsidRPr="00D50377">
        <w:rPr>
          <w:i/>
          <w:color w:val="76923C"/>
          <w:sz w:val="24"/>
        </w:rPr>
        <w:t>Nom et Coordonnées complètes (adresse, tél, fax, email)</w:t>
      </w:r>
    </w:p>
    <w:p w14:paraId="639B1D95" w14:textId="77777777" w:rsidR="00BF20BB" w:rsidRPr="000A73AF" w:rsidRDefault="00BF20BB">
      <w:pPr>
        <w:pBdr>
          <w:top w:val="single" w:sz="6" w:space="1" w:color="auto"/>
          <w:left w:val="single" w:sz="6" w:space="4" w:color="auto"/>
          <w:bottom w:val="single" w:sz="6" w:space="1" w:color="auto"/>
          <w:right w:val="single" w:sz="6" w:space="4" w:color="auto"/>
        </w:pBdr>
        <w:rPr>
          <w:rFonts w:eastAsia="SimSun"/>
          <w:sz w:val="24"/>
          <w:lang w:eastAsia="zh-CN"/>
        </w:rPr>
      </w:pPr>
    </w:p>
    <w:p w14:paraId="639B1D96" w14:textId="77777777" w:rsidR="00BF20BB" w:rsidRPr="000A73AF" w:rsidRDefault="00BF20BB">
      <w:pPr>
        <w:pBdr>
          <w:top w:val="single" w:sz="6" w:space="1" w:color="auto"/>
          <w:left w:val="single" w:sz="6" w:space="4" w:color="auto"/>
          <w:bottom w:val="single" w:sz="6" w:space="1" w:color="auto"/>
          <w:right w:val="single" w:sz="6" w:space="4" w:color="auto"/>
        </w:pBdr>
        <w:rPr>
          <w:rFonts w:eastAsia="SimSun"/>
          <w:sz w:val="24"/>
          <w:lang w:eastAsia="zh-CN"/>
        </w:rPr>
      </w:pPr>
    </w:p>
    <w:p w14:paraId="639B1D97" w14:textId="77777777" w:rsidR="00BF20BB" w:rsidRPr="000A73AF" w:rsidRDefault="00BF20BB">
      <w:pPr>
        <w:pBdr>
          <w:top w:val="single" w:sz="6" w:space="1" w:color="auto"/>
          <w:left w:val="single" w:sz="6" w:space="4" w:color="auto"/>
          <w:bottom w:val="single" w:sz="6" w:space="1" w:color="auto"/>
          <w:right w:val="single" w:sz="6" w:space="4" w:color="auto"/>
        </w:pBdr>
        <w:rPr>
          <w:sz w:val="24"/>
        </w:rPr>
      </w:pPr>
    </w:p>
    <w:p w14:paraId="639B1D98" w14:textId="77777777" w:rsidR="00BF20BB" w:rsidRPr="000A73AF" w:rsidRDefault="00BF20BB">
      <w:pPr>
        <w:rPr>
          <w:sz w:val="24"/>
        </w:rPr>
      </w:pPr>
    </w:p>
    <w:p w14:paraId="639B1D99" w14:textId="77777777" w:rsidR="00BF20BB" w:rsidRPr="000A73AF" w:rsidRDefault="00BF20BB">
      <w:pPr>
        <w:rPr>
          <w:sz w:val="24"/>
        </w:rPr>
      </w:pPr>
    </w:p>
    <w:p w14:paraId="639B1D9A" w14:textId="77CD0D7D" w:rsidR="00BF20BB" w:rsidRPr="000A73AF" w:rsidRDefault="00B56F77">
      <w:pPr>
        <w:pBdr>
          <w:top w:val="single" w:sz="6" w:space="1" w:color="auto"/>
          <w:left w:val="single" w:sz="6" w:space="4" w:color="auto"/>
          <w:bottom w:val="single" w:sz="6" w:space="1" w:color="auto"/>
          <w:right w:val="single" w:sz="6" w:space="4" w:color="auto"/>
        </w:pBdr>
        <w:rPr>
          <w:b/>
          <w:bCs/>
          <w:sz w:val="24"/>
        </w:rPr>
      </w:pPr>
      <w:r>
        <w:rPr>
          <w:b/>
          <w:bCs/>
          <w:sz w:val="24"/>
        </w:rPr>
        <w:t>Promoteur</w:t>
      </w:r>
      <w:r w:rsidR="007D13EC">
        <w:rPr>
          <w:b/>
          <w:bCs/>
          <w:sz w:val="24"/>
        </w:rPr>
        <w:t xml:space="preserve"> </w:t>
      </w:r>
      <w:r w:rsidR="00BF20BB" w:rsidRPr="000A73AF">
        <w:rPr>
          <w:b/>
          <w:bCs/>
          <w:sz w:val="24"/>
        </w:rPr>
        <w:t xml:space="preserve">: </w:t>
      </w:r>
    </w:p>
    <w:p w14:paraId="639B1D9B" w14:textId="77777777" w:rsidR="00CB216F" w:rsidRPr="005866D2" w:rsidRDefault="00596161" w:rsidP="00CB216F">
      <w:pPr>
        <w:pBdr>
          <w:top w:val="single" w:sz="6" w:space="1" w:color="auto"/>
          <w:left w:val="single" w:sz="6" w:space="4" w:color="auto"/>
          <w:bottom w:val="single" w:sz="6" w:space="1" w:color="auto"/>
          <w:right w:val="single" w:sz="6" w:space="4" w:color="auto"/>
        </w:pBdr>
        <w:jc w:val="center"/>
      </w:pPr>
      <w:r>
        <w:rPr>
          <w:noProof/>
        </w:rPr>
        <w:drawing>
          <wp:anchor distT="0" distB="0" distL="114300" distR="114300" simplePos="0" relativeHeight="251656704" behindDoc="0" locked="0" layoutInCell="1" allowOverlap="1" wp14:anchorId="639B2016" wp14:editId="639B2017">
            <wp:simplePos x="0" y="0"/>
            <wp:positionH relativeFrom="column">
              <wp:posOffset>1222375</wp:posOffset>
            </wp:positionH>
            <wp:positionV relativeFrom="paragraph">
              <wp:posOffset>7095490</wp:posOffset>
            </wp:positionV>
            <wp:extent cx="1416050" cy="960755"/>
            <wp:effectExtent l="0" t="0" r="0" b="0"/>
            <wp:wrapNone/>
            <wp:docPr id="6" name="Image 2" descr="Description : Y:\RECHDEV\Developpement\Assurance Qualité\Journée Choisir 25.11.15\Images pour poster\Logo CHU sur intranet commun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Y:\RECHDEV\Developpement\Assurance Qualité\Journée Choisir 25.11.15\Images pour poster\Logo CHU sur intranet communicatio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0BB" w:rsidRPr="005866D2">
        <w:rPr>
          <w:b/>
          <w:bCs/>
          <w:sz w:val="24"/>
        </w:rPr>
        <w:t>CHU de Nantes</w:t>
      </w:r>
      <w:r w:rsidR="00BF20BB" w:rsidRPr="005866D2">
        <w:rPr>
          <w:b/>
          <w:bCs/>
          <w:sz w:val="24"/>
        </w:rPr>
        <w:br/>
      </w:r>
    </w:p>
    <w:p w14:paraId="639B1D9C" w14:textId="77777777" w:rsidR="00CB216F" w:rsidRPr="005866D2" w:rsidRDefault="00596161" w:rsidP="00CB216F">
      <w:pPr>
        <w:pBdr>
          <w:top w:val="single" w:sz="6" w:space="1" w:color="auto"/>
          <w:left w:val="single" w:sz="6" w:space="4" w:color="auto"/>
          <w:bottom w:val="single" w:sz="6" w:space="1" w:color="auto"/>
          <w:right w:val="single" w:sz="6" w:space="4" w:color="auto"/>
        </w:pBdr>
        <w:jc w:val="center"/>
        <w:rPr>
          <w:bCs/>
          <w:sz w:val="24"/>
        </w:rPr>
      </w:pPr>
      <w:r>
        <w:rPr>
          <w:noProof/>
        </w:rPr>
        <w:drawing>
          <wp:anchor distT="0" distB="0" distL="114300" distR="114300" simplePos="0" relativeHeight="251658752" behindDoc="0" locked="0" layoutInCell="1" allowOverlap="1" wp14:anchorId="639B2018" wp14:editId="639B2019">
            <wp:simplePos x="0" y="0"/>
            <wp:positionH relativeFrom="column">
              <wp:posOffset>272415</wp:posOffset>
            </wp:positionH>
            <wp:positionV relativeFrom="paragraph">
              <wp:posOffset>81915</wp:posOffset>
            </wp:positionV>
            <wp:extent cx="1414145" cy="96329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14:sizeRelH relativeFrom="page">
              <wp14:pctWidth>0</wp14:pctWidth>
            </wp14:sizeRelH>
            <wp14:sizeRelV relativeFrom="page">
              <wp14:pctHeight>0</wp14:pctHeight>
            </wp14:sizeRelV>
          </wp:anchor>
        </w:drawing>
      </w:r>
      <w:r w:rsidR="00CB216F" w:rsidRPr="005866D2">
        <w:rPr>
          <w:bCs/>
          <w:sz w:val="24"/>
        </w:rPr>
        <w:t xml:space="preserve">Direction des Affaires Médicales </w:t>
      </w:r>
    </w:p>
    <w:p w14:paraId="639B1D9E" w14:textId="23DE8FC6" w:rsidR="00CB216F" w:rsidRPr="000A73AF" w:rsidRDefault="00CB216F" w:rsidP="00E72A8F">
      <w:pPr>
        <w:pBdr>
          <w:top w:val="single" w:sz="6" w:space="1" w:color="auto"/>
          <w:left w:val="single" w:sz="6" w:space="4" w:color="auto"/>
          <w:bottom w:val="single" w:sz="6" w:space="1" w:color="auto"/>
          <w:right w:val="single" w:sz="6" w:space="4" w:color="auto"/>
        </w:pBdr>
        <w:jc w:val="center"/>
      </w:pPr>
      <w:r w:rsidRPr="005866D2">
        <w:rPr>
          <w:bCs/>
          <w:sz w:val="24"/>
        </w:rPr>
        <w:t>et de la Recherche</w:t>
      </w:r>
      <w:r w:rsidR="00BF20BB" w:rsidRPr="005866D2">
        <w:br/>
        <w:t>5, allée de l’île Gloriette</w:t>
      </w:r>
      <w:r w:rsidR="00BF20BB" w:rsidRPr="005866D2">
        <w:br/>
      </w:r>
      <w:r w:rsidRPr="005866D2">
        <w:t>44 093 Nantes cedex 01 (FRANCE</w:t>
      </w:r>
      <w:r>
        <w:t>)</w:t>
      </w:r>
    </w:p>
    <w:p w14:paraId="639B1D9F" w14:textId="3D5EFEA2" w:rsidR="00BF20BB" w:rsidRPr="008858E4" w:rsidRDefault="00BF20BB">
      <w:pPr>
        <w:pBdr>
          <w:top w:val="single" w:sz="6" w:space="1" w:color="auto"/>
          <w:left w:val="single" w:sz="6" w:space="4" w:color="auto"/>
          <w:bottom w:val="single" w:sz="6" w:space="1" w:color="auto"/>
          <w:right w:val="single" w:sz="6" w:space="4" w:color="auto"/>
        </w:pBdr>
        <w:jc w:val="center"/>
        <w:rPr>
          <w:bCs/>
          <w:sz w:val="24"/>
          <w:lang w:val="en-US"/>
        </w:rPr>
      </w:pPr>
      <w:r w:rsidRPr="008858E4">
        <w:rPr>
          <w:bCs/>
          <w:sz w:val="24"/>
          <w:lang w:val="en-US"/>
        </w:rPr>
        <w:t>Tel : 02 53 48 28 35</w:t>
      </w:r>
      <w:r w:rsidRPr="008858E4">
        <w:rPr>
          <w:b/>
          <w:bCs/>
          <w:sz w:val="24"/>
          <w:lang w:val="en-US"/>
        </w:rPr>
        <w:br/>
      </w:r>
      <w:r w:rsidRPr="008858E4">
        <w:rPr>
          <w:bCs/>
          <w:sz w:val="24"/>
          <w:lang w:val="en-US"/>
        </w:rPr>
        <w:t>Fax : 02 53 48 28 36</w:t>
      </w:r>
    </w:p>
    <w:p w14:paraId="005B7348" w14:textId="0BE9B6B7" w:rsidR="007D13EC" w:rsidRPr="008858E4" w:rsidRDefault="007D13EC">
      <w:pPr>
        <w:pBdr>
          <w:top w:val="single" w:sz="6" w:space="1" w:color="auto"/>
          <w:left w:val="single" w:sz="6" w:space="4" w:color="auto"/>
          <w:bottom w:val="single" w:sz="6" w:space="1" w:color="auto"/>
          <w:right w:val="single" w:sz="6" w:space="4" w:color="auto"/>
        </w:pBdr>
        <w:jc w:val="center"/>
        <w:rPr>
          <w:bCs/>
          <w:sz w:val="24"/>
          <w:lang w:val="en-US"/>
        </w:rPr>
      </w:pPr>
      <w:r w:rsidRPr="008858E4">
        <w:rPr>
          <w:bCs/>
          <w:sz w:val="24"/>
          <w:lang w:val="en-US"/>
        </w:rPr>
        <w:t>bp-prom-regl@chu-nantes.fr</w:t>
      </w:r>
    </w:p>
    <w:p w14:paraId="639B1DA1" w14:textId="77777777" w:rsidR="00BF20BB" w:rsidRPr="008858E4" w:rsidRDefault="00BF20BB">
      <w:pPr>
        <w:pBdr>
          <w:top w:val="single" w:sz="6" w:space="1" w:color="auto"/>
          <w:left w:val="single" w:sz="6" w:space="4" w:color="auto"/>
          <w:bottom w:val="single" w:sz="6" w:space="1" w:color="auto"/>
          <w:right w:val="single" w:sz="6" w:space="4" w:color="auto"/>
        </w:pBdr>
        <w:jc w:val="center"/>
        <w:rPr>
          <w:b/>
          <w:bCs/>
          <w:sz w:val="24"/>
          <w:lang w:val="en-US"/>
        </w:rPr>
      </w:pPr>
    </w:p>
    <w:p w14:paraId="639B1DA2" w14:textId="77777777" w:rsidR="00BF20BB" w:rsidRPr="008858E4" w:rsidRDefault="00BF20BB">
      <w:pPr>
        <w:ind w:left="2836" w:firstLine="709"/>
        <w:rPr>
          <w:sz w:val="24"/>
          <w:lang w:val="en-US"/>
        </w:rPr>
      </w:pPr>
    </w:p>
    <w:p w14:paraId="639B1DA3" w14:textId="77777777" w:rsidR="00BF20BB" w:rsidRPr="008858E4" w:rsidRDefault="00BF20BB">
      <w:pPr>
        <w:pStyle w:val="En-tte"/>
        <w:tabs>
          <w:tab w:val="clear" w:pos="4536"/>
          <w:tab w:val="clear" w:pos="9072"/>
        </w:tabs>
        <w:rPr>
          <w:sz w:val="24"/>
          <w:lang w:val="en-US"/>
        </w:rPr>
      </w:pPr>
    </w:p>
    <w:p w14:paraId="639B1DA4" w14:textId="77777777" w:rsidR="00BF20BB" w:rsidRPr="008858E4" w:rsidRDefault="00596161">
      <w:pPr>
        <w:rPr>
          <w:lang w:val="en-US"/>
        </w:rPr>
      </w:pPr>
      <w:r>
        <w:rPr>
          <w:noProof/>
        </w:rPr>
        <w:drawing>
          <wp:anchor distT="0" distB="0" distL="114300" distR="114300" simplePos="0" relativeHeight="251657728" behindDoc="0" locked="0" layoutInCell="1" allowOverlap="1" wp14:anchorId="639B201A" wp14:editId="639B201B">
            <wp:simplePos x="0" y="0"/>
            <wp:positionH relativeFrom="column">
              <wp:posOffset>1222375</wp:posOffset>
            </wp:positionH>
            <wp:positionV relativeFrom="paragraph">
              <wp:posOffset>7095490</wp:posOffset>
            </wp:positionV>
            <wp:extent cx="1416050" cy="960755"/>
            <wp:effectExtent l="0" t="0" r="0" b="0"/>
            <wp:wrapNone/>
            <wp:docPr id="7" name="Image 2" descr="Description : Y:\RECHDEV\Developpement\Assurance Qualité\Journée Choisir 25.11.15\Images pour poster\Logo CHU sur intranet commun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Y:\RECHDEV\Developpement\Assurance Qualité\Journée Choisir 25.11.15\Images pour poster\Logo CHU sur intranet communicatio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B1DA5" w14:textId="77777777" w:rsidR="00CB216F" w:rsidRPr="008858E4" w:rsidRDefault="00CB216F" w:rsidP="003F6365">
      <w:pPr>
        <w:pStyle w:val="Titre9"/>
        <w:jc w:val="both"/>
        <w:rPr>
          <w:lang w:val="en-US"/>
        </w:rPr>
      </w:pPr>
      <w:bookmarkStart w:id="0" w:name="_Toc132457700"/>
    </w:p>
    <w:p w14:paraId="639B1DA6" w14:textId="77777777" w:rsidR="00BF20BB" w:rsidRPr="000A73AF" w:rsidRDefault="00BF20BB">
      <w:pPr>
        <w:pStyle w:val="Titre9"/>
        <w:rPr>
          <w:i w:val="0"/>
          <w:iCs/>
        </w:rPr>
      </w:pPr>
      <w:r w:rsidRPr="008858E4">
        <w:rPr>
          <w:lang w:val="en-US"/>
        </w:rPr>
        <w:t xml:space="preserve"> </w:t>
      </w:r>
      <w:bookmarkStart w:id="1" w:name="_Toc317515890"/>
      <w:bookmarkStart w:id="2" w:name="_Toc108593200"/>
      <w:bookmarkEnd w:id="0"/>
      <w:r w:rsidRPr="00CB216F">
        <w:rPr>
          <w:i w:val="0"/>
          <w:iCs/>
        </w:rPr>
        <w:t>LISTE</w:t>
      </w:r>
      <w:r w:rsidRPr="000A73AF">
        <w:rPr>
          <w:i w:val="0"/>
          <w:iCs/>
        </w:rPr>
        <w:t xml:space="preserve"> DES ABREVIATIONS</w:t>
      </w:r>
      <w:bookmarkEnd w:id="1"/>
      <w:bookmarkEnd w:id="2"/>
    </w:p>
    <w:p w14:paraId="639B1DA7" w14:textId="77777777" w:rsidR="00BF20BB" w:rsidRPr="000A73AF" w:rsidRDefault="00BF20BB"/>
    <w:p w14:paraId="639B1DA8" w14:textId="77777777" w:rsidR="00BF20BB" w:rsidRPr="000A73AF" w:rsidRDefault="00BF20BB"/>
    <w:p w14:paraId="639B1DA9" w14:textId="421D8D7E" w:rsidR="00BF20BB" w:rsidRPr="00D50377" w:rsidRDefault="00BF20BB">
      <w:pPr>
        <w:pStyle w:val="instructionsaurdacteur"/>
        <w:rPr>
          <w:color w:val="76923C"/>
        </w:rPr>
      </w:pPr>
      <w:r w:rsidRPr="00D50377">
        <w:rPr>
          <w:color w:val="76923C"/>
        </w:rPr>
        <w:t>Tableau</w:t>
      </w:r>
      <w:r w:rsidR="00A56898">
        <w:rPr>
          <w:color w:val="76923C"/>
        </w:rPr>
        <w:t xml:space="preserve"> à</w:t>
      </w:r>
      <w:r w:rsidRPr="00D50377">
        <w:rPr>
          <w:color w:val="76923C"/>
        </w:rPr>
        <w:t xml:space="preserve"> adapter et à compléter selon le contenu du protocole</w:t>
      </w:r>
    </w:p>
    <w:p w14:paraId="639B1DAA" w14:textId="77777777" w:rsidR="00BF20BB" w:rsidRPr="000A73AF" w:rsidRDefault="00BF20BB"/>
    <w:p w14:paraId="639B1DAB" w14:textId="77777777" w:rsidR="00BF20BB" w:rsidRPr="000A73AF" w:rsidRDefault="00BF20BB"/>
    <w:tbl>
      <w:tblPr>
        <w:tblW w:w="0" w:type="auto"/>
        <w:tblInd w:w="198" w:type="dxa"/>
        <w:tblLayout w:type="fixed"/>
        <w:tblLook w:val="0000" w:firstRow="0" w:lastRow="0" w:firstColumn="0" w:lastColumn="0" w:noHBand="0" w:noVBand="0"/>
      </w:tblPr>
      <w:tblGrid>
        <w:gridCol w:w="2320"/>
        <w:gridCol w:w="6693"/>
      </w:tblGrid>
      <w:tr w:rsidR="00BF20BB" w:rsidRPr="000A73AF" w14:paraId="639B1DB0" w14:textId="77777777">
        <w:trPr>
          <w:trHeight w:val="389"/>
        </w:trPr>
        <w:tc>
          <w:tcPr>
            <w:tcW w:w="2320" w:type="dxa"/>
            <w:vAlign w:val="center"/>
          </w:tcPr>
          <w:p w14:paraId="639B1DAD" w14:textId="2BB4EAD8" w:rsidR="00892916" w:rsidRPr="000A73AF" w:rsidRDefault="00BF20BB">
            <w:r w:rsidRPr="000A73AF">
              <w:t>ARC</w:t>
            </w:r>
          </w:p>
        </w:tc>
        <w:tc>
          <w:tcPr>
            <w:tcW w:w="6693" w:type="dxa"/>
            <w:vAlign w:val="center"/>
          </w:tcPr>
          <w:p w14:paraId="639B1DAF" w14:textId="154F267E" w:rsidR="00892916" w:rsidRPr="000A73AF" w:rsidRDefault="00BF20BB">
            <w:r w:rsidRPr="000A73AF">
              <w:t>Attaché de Recherche Clinique</w:t>
            </w:r>
            <w:r w:rsidR="00CB216F">
              <w:t xml:space="preserve"> (moniteur)</w:t>
            </w:r>
          </w:p>
        </w:tc>
      </w:tr>
      <w:tr w:rsidR="00BF20BB" w:rsidRPr="000A73AF" w14:paraId="639B1DB3" w14:textId="77777777">
        <w:trPr>
          <w:trHeight w:val="351"/>
        </w:trPr>
        <w:tc>
          <w:tcPr>
            <w:tcW w:w="2320" w:type="dxa"/>
            <w:vAlign w:val="center"/>
          </w:tcPr>
          <w:p w14:paraId="639B1DB1" w14:textId="77777777" w:rsidR="00BF20BB" w:rsidRPr="000A73AF" w:rsidRDefault="00BF20BB">
            <w:r w:rsidRPr="000A73AF">
              <w:t>CNIL</w:t>
            </w:r>
          </w:p>
        </w:tc>
        <w:tc>
          <w:tcPr>
            <w:tcW w:w="6693" w:type="dxa"/>
            <w:vAlign w:val="center"/>
          </w:tcPr>
          <w:p w14:paraId="639B1DB2" w14:textId="77777777" w:rsidR="00BF20BB" w:rsidRPr="000A73AF" w:rsidRDefault="00BF20BB">
            <w:r w:rsidRPr="000A73AF">
              <w:t>Commission Nationale de l’Informatique et des Libertés</w:t>
            </w:r>
          </w:p>
        </w:tc>
      </w:tr>
      <w:tr w:rsidR="00703EC5" w:rsidRPr="00007B18" w14:paraId="639B1DB6" w14:textId="77777777">
        <w:trPr>
          <w:trHeight w:val="351"/>
        </w:trPr>
        <w:tc>
          <w:tcPr>
            <w:tcW w:w="2320" w:type="dxa"/>
            <w:vAlign w:val="center"/>
          </w:tcPr>
          <w:p w14:paraId="639B1DB4" w14:textId="77777777" w:rsidR="00703EC5" w:rsidRPr="000A73AF" w:rsidRDefault="00703EC5">
            <w:r w:rsidRPr="005866D2">
              <w:t>CRF</w:t>
            </w:r>
          </w:p>
        </w:tc>
        <w:tc>
          <w:tcPr>
            <w:tcW w:w="6693" w:type="dxa"/>
            <w:vAlign w:val="center"/>
          </w:tcPr>
          <w:p w14:paraId="639B1DB5" w14:textId="77777777" w:rsidR="00703EC5" w:rsidRPr="00703EC5" w:rsidRDefault="00703EC5">
            <w:pPr>
              <w:rPr>
                <w:lang w:val="en-US"/>
              </w:rPr>
            </w:pPr>
            <w:r w:rsidRPr="00703EC5">
              <w:rPr>
                <w:lang w:val="en-US"/>
              </w:rPr>
              <w:t>Case Report Form (cahier d’observation)</w:t>
            </w:r>
          </w:p>
        </w:tc>
      </w:tr>
      <w:tr w:rsidR="00703EC5" w:rsidRPr="000A73AF" w14:paraId="639B1DB9" w14:textId="77777777">
        <w:tc>
          <w:tcPr>
            <w:tcW w:w="2320" w:type="dxa"/>
            <w:vAlign w:val="center"/>
          </w:tcPr>
          <w:p w14:paraId="639B1DB7" w14:textId="77777777" w:rsidR="00703EC5" w:rsidRPr="005866D2" w:rsidRDefault="00703EC5">
            <w:r w:rsidRPr="005866D2">
              <w:rPr>
                <w:lang w:val="en-GB"/>
              </w:rPr>
              <w:t>eCRF</w:t>
            </w:r>
          </w:p>
        </w:tc>
        <w:tc>
          <w:tcPr>
            <w:tcW w:w="6693" w:type="dxa"/>
            <w:vAlign w:val="center"/>
          </w:tcPr>
          <w:p w14:paraId="639B1DB8" w14:textId="77777777" w:rsidR="00703EC5" w:rsidRPr="005866D2" w:rsidRDefault="00703EC5">
            <w:r w:rsidRPr="005866D2">
              <w:rPr>
                <w:lang w:val="en-GB"/>
              </w:rPr>
              <w:t>Electronic Case Report Form (cahier d’observation électronique)</w:t>
            </w:r>
          </w:p>
        </w:tc>
      </w:tr>
      <w:tr w:rsidR="00703EC5" w:rsidRPr="000A73AF" w14:paraId="639B1DC2" w14:textId="77777777">
        <w:tc>
          <w:tcPr>
            <w:tcW w:w="2320" w:type="dxa"/>
            <w:vAlign w:val="center"/>
          </w:tcPr>
          <w:p w14:paraId="639B1DC0" w14:textId="3B5A7251" w:rsidR="00703EC5" w:rsidRPr="000A73AF" w:rsidRDefault="00E60E32">
            <w:r>
              <w:t>RGPD</w:t>
            </w:r>
          </w:p>
        </w:tc>
        <w:tc>
          <w:tcPr>
            <w:tcW w:w="6693" w:type="dxa"/>
            <w:vAlign w:val="center"/>
          </w:tcPr>
          <w:p w14:paraId="639B1DC1" w14:textId="38D76C17" w:rsidR="00703EC5" w:rsidRPr="000A73AF" w:rsidRDefault="00E60E32">
            <w:r>
              <w:t>Règlement Général sur la Protection des Données</w:t>
            </w:r>
          </w:p>
        </w:tc>
      </w:tr>
      <w:tr w:rsidR="00703EC5" w:rsidRPr="000A73AF" w14:paraId="639B1DC5" w14:textId="77777777">
        <w:tc>
          <w:tcPr>
            <w:tcW w:w="2320" w:type="dxa"/>
            <w:vAlign w:val="center"/>
          </w:tcPr>
          <w:p w14:paraId="639B1DC3" w14:textId="77777777" w:rsidR="00703EC5" w:rsidRPr="000A73AF" w:rsidRDefault="00703EC5">
            <w:r w:rsidRPr="000A73AF">
              <w:t xml:space="preserve">RNI </w:t>
            </w:r>
          </w:p>
        </w:tc>
        <w:tc>
          <w:tcPr>
            <w:tcW w:w="6693" w:type="dxa"/>
            <w:vAlign w:val="center"/>
          </w:tcPr>
          <w:p w14:paraId="639B1DC4" w14:textId="77777777" w:rsidR="00703EC5" w:rsidRPr="000A73AF" w:rsidRDefault="00703EC5">
            <w:r w:rsidRPr="000A73AF">
              <w:t>Recherche Non Interventionnelle</w:t>
            </w:r>
          </w:p>
        </w:tc>
      </w:tr>
      <w:tr w:rsidR="00E60E32" w:rsidRPr="000A73AF" w14:paraId="639B1DC8" w14:textId="77777777">
        <w:tc>
          <w:tcPr>
            <w:tcW w:w="2320" w:type="dxa"/>
            <w:vAlign w:val="center"/>
          </w:tcPr>
          <w:p w14:paraId="639B1DC6" w14:textId="6B6FB679" w:rsidR="00E60E32" w:rsidRPr="000A73AF" w:rsidRDefault="00E60E32">
            <w:r w:rsidRPr="000A73AF">
              <w:t>TEC</w:t>
            </w:r>
          </w:p>
        </w:tc>
        <w:tc>
          <w:tcPr>
            <w:tcW w:w="6693" w:type="dxa"/>
            <w:vAlign w:val="center"/>
          </w:tcPr>
          <w:p w14:paraId="639B1DC7" w14:textId="37B828A2" w:rsidR="00E60E32" w:rsidRPr="000A73AF" w:rsidRDefault="00E60E32">
            <w:r w:rsidRPr="000A73AF">
              <w:t>Technicien d'Etude Clinique</w:t>
            </w:r>
          </w:p>
        </w:tc>
      </w:tr>
      <w:tr w:rsidR="00E60E32" w:rsidRPr="000A73AF" w14:paraId="639B1DCB" w14:textId="77777777" w:rsidTr="00703EC5">
        <w:trPr>
          <w:trHeight w:val="74"/>
        </w:trPr>
        <w:tc>
          <w:tcPr>
            <w:tcW w:w="2320" w:type="dxa"/>
            <w:vAlign w:val="center"/>
          </w:tcPr>
          <w:p w14:paraId="639B1DC9" w14:textId="77777777" w:rsidR="00E60E32" w:rsidRPr="000A73AF" w:rsidRDefault="00E60E32"/>
        </w:tc>
        <w:tc>
          <w:tcPr>
            <w:tcW w:w="6693" w:type="dxa"/>
            <w:vAlign w:val="center"/>
          </w:tcPr>
          <w:p w14:paraId="639B1DCA" w14:textId="77777777" w:rsidR="00E60E32" w:rsidRPr="000A73AF" w:rsidRDefault="00E60E32"/>
        </w:tc>
      </w:tr>
    </w:tbl>
    <w:p w14:paraId="639B1DDF" w14:textId="77777777" w:rsidR="00BF20BB" w:rsidRPr="000A73AF" w:rsidRDefault="00BF20BB"/>
    <w:p w14:paraId="639B1DE0" w14:textId="0A319959" w:rsidR="00350102" w:rsidRDefault="00350102">
      <w:pPr>
        <w:jc w:val="left"/>
      </w:pPr>
      <w:r>
        <w:br w:type="page"/>
      </w:r>
    </w:p>
    <w:p w14:paraId="639B1DE5" w14:textId="77777777" w:rsidR="00BF20BB" w:rsidRPr="006618CB" w:rsidRDefault="00BF20BB">
      <w:pPr>
        <w:pStyle w:val="Titre9"/>
      </w:pPr>
      <w:bookmarkStart w:id="3" w:name="_Toc108593201"/>
      <w:r w:rsidRPr="006618CB">
        <w:lastRenderedPageBreak/>
        <w:t>Table des Matières</w:t>
      </w:r>
      <w:bookmarkEnd w:id="3"/>
    </w:p>
    <w:p w14:paraId="639B1DE6" w14:textId="77777777" w:rsidR="00BF20BB" w:rsidRPr="006618CB" w:rsidRDefault="00BF20BB"/>
    <w:p w14:paraId="50F83D4F" w14:textId="43A224D8" w:rsidR="00E72A8F" w:rsidRPr="00E72A8F" w:rsidRDefault="00BF20BB">
      <w:pPr>
        <w:pStyle w:val="TM1"/>
        <w:tabs>
          <w:tab w:val="right" w:leader="dot" w:pos="9373"/>
        </w:tabs>
        <w:rPr>
          <w:rFonts w:ascii="Arial" w:eastAsiaTheme="minorEastAsia" w:hAnsi="Arial" w:cs="Arial"/>
          <w:b w:val="0"/>
          <w:bCs w:val="0"/>
          <w:caps w:val="0"/>
          <w:noProof/>
          <w:szCs w:val="22"/>
        </w:rPr>
      </w:pPr>
      <w:r w:rsidRPr="00E72A8F">
        <w:rPr>
          <w:rFonts w:ascii="Arial" w:hAnsi="Arial" w:cs="Arial"/>
          <w:b w:val="0"/>
          <w:bCs w:val="0"/>
          <w:caps w:val="0"/>
          <w:smallCaps/>
          <w:szCs w:val="28"/>
        </w:rPr>
        <w:fldChar w:fldCharType="begin"/>
      </w:r>
      <w:r w:rsidRPr="00E72A8F">
        <w:rPr>
          <w:rFonts w:ascii="Arial" w:hAnsi="Arial" w:cs="Arial"/>
          <w:b w:val="0"/>
          <w:bCs w:val="0"/>
          <w:caps w:val="0"/>
          <w:smallCaps/>
          <w:szCs w:val="28"/>
        </w:rPr>
        <w:instrText xml:space="preserve"> TOC \o "1-2" \h \z \t "Titre 9;1" </w:instrText>
      </w:r>
      <w:r w:rsidRPr="00E72A8F">
        <w:rPr>
          <w:rFonts w:ascii="Arial" w:hAnsi="Arial" w:cs="Arial"/>
          <w:b w:val="0"/>
          <w:bCs w:val="0"/>
          <w:caps w:val="0"/>
          <w:smallCaps/>
          <w:szCs w:val="28"/>
        </w:rPr>
        <w:fldChar w:fldCharType="separate"/>
      </w:r>
      <w:hyperlink w:anchor="_Toc108593200" w:history="1">
        <w:r w:rsidR="00E72A8F" w:rsidRPr="00E72A8F">
          <w:rPr>
            <w:rStyle w:val="Lienhypertexte"/>
            <w:rFonts w:ascii="Arial" w:hAnsi="Arial" w:cs="Arial"/>
            <w:iCs/>
            <w:noProof/>
          </w:rPr>
          <w:t>LISTE DES ABREVIATIONS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_Toc108593200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2</w:t>
        </w:r>
        <w:r w:rsidR="00E72A8F" w:rsidRPr="00E72A8F">
          <w:rPr>
            <w:rFonts w:ascii="Arial" w:hAnsi="Arial" w:cs="Arial"/>
            <w:noProof/>
            <w:webHidden/>
          </w:rPr>
          <w:fldChar w:fldCharType="end"/>
        </w:r>
      </w:hyperlink>
    </w:p>
    <w:p w14:paraId="5E54E72C" w14:textId="4A30DD59" w:rsidR="00E72A8F" w:rsidRPr="00E72A8F" w:rsidRDefault="00007B18">
      <w:pPr>
        <w:pStyle w:val="TM1"/>
        <w:tabs>
          <w:tab w:val="right" w:leader="dot" w:pos="9373"/>
        </w:tabs>
        <w:rPr>
          <w:rFonts w:ascii="Arial" w:eastAsiaTheme="minorEastAsia" w:hAnsi="Arial" w:cs="Arial"/>
          <w:b w:val="0"/>
          <w:bCs w:val="0"/>
          <w:caps w:val="0"/>
          <w:noProof/>
          <w:szCs w:val="22"/>
        </w:rPr>
      </w:pPr>
      <w:hyperlink w:anchor="_Toc108593201" w:history="1">
        <w:r w:rsidR="00E72A8F" w:rsidRPr="00E72A8F">
          <w:rPr>
            <w:rStyle w:val="Lienhypertexte"/>
            <w:rFonts w:ascii="Arial" w:hAnsi="Arial" w:cs="Arial"/>
            <w:noProof/>
          </w:rPr>
          <w:t>Table des Matières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_Toc108593201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3</w:t>
        </w:r>
        <w:r w:rsidR="00E72A8F" w:rsidRPr="00E72A8F">
          <w:rPr>
            <w:rFonts w:ascii="Arial" w:hAnsi="Arial" w:cs="Arial"/>
            <w:noProof/>
            <w:webHidden/>
          </w:rPr>
          <w:fldChar w:fldCharType="end"/>
        </w:r>
      </w:hyperlink>
    </w:p>
    <w:p w14:paraId="7A357D44" w14:textId="2B1A23F9"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02" w:history="1">
        <w:r w:rsidR="00E72A8F" w:rsidRPr="00E72A8F">
          <w:rPr>
            <w:rStyle w:val="Lienhypertexte"/>
            <w:rFonts w:ascii="Arial" w:hAnsi="Arial" w:cs="Arial"/>
            <w:noProof/>
          </w:rPr>
          <w:t>1.</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INTRODUCTION</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_Toc108593202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4</w:t>
        </w:r>
        <w:r w:rsidR="00E72A8F" w:rsidRPr="00E72A8F">
          <w:rPr>
            <w:rFonts w:ascii="Arial" w:hAnsi="Arial" w:cs="Arial"/>
            <w:noProof/>
            <w:webHidden/>
          </w:rPr>
          <w:fldChar w:fldCharType="end"/>
        </w:r>
      </w:hyperlink>
    </w:p>
    <w:p w14:paraId="71138453" w14:textId="0A53F9A4"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03" w:history="1">
        <w:r w:rsidR="00E72A8F" w:rsidRPr="00E72A8F">
          <w:rPr>
            <w:rStyle w:val="Lienhypertexte"/>
            <w:rFonts w:ascii="Arial" w:hAnsi="Arial" w:cs="Arial"/>
            <w:noProof/>
          </w:rPr>
          <w:t>2.</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Justification de l’etude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_Toc108593203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4</w:t>
        </w:r>
        <w:r w:rsidR="00E72A8F" w:rsidRPr="00E72A8F">
          <w:rPr>
            <w:rFonts w:ascii="Arial" w:hAnsi="Arial" w:cs="Arial"/>
            <w:noProof/>
            <w:webHidden/>
          </w:rPr>
          <w:fldChar w:fldCharType="end"/>
        </w:r>
      </w:hyperlink>
    </w:p>
    <w:p w14:paraId="14C85047" w14:textId="5CCDB475"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04" w:history="1">
        <w:r w:rsidR="00E72A8F" w:rsidRPr="00E72A8F">
          <w:rPr>
            <w:rStyle w:val="Lienhypertexte"/>
            <w:rFonts w:ascii="Arial" w:hAnsi="Arial" w:cs="Arial"/>
            <w:noProof/>
          </w:rPr>
          <w:t>3.</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Objectifs et criteres de jugement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_Toc108593204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4</w:t>
        </w:r>
        <w:r w:rsidR="00E72A8F" w:rsidRPr="00E72A8F">
          <w:rPr>
            <w:rFonts w:ascii="Arial" w:hAnsi="Arial" w:cs="Arial"/>
            <w:noProof/>
            <w:webHidden/>
          </w:rPr>
          <w:fldChar w:fldCharType="end"/>
        </w:r>
      </w:hyperlink>
    </w:p>
    <w:p w14:paraId="63BC6B76" w14:textId="5277A061"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05" w:history="1">
        <w:r w:rsidR="00E72A8F" w:rsidRPr="00E72A8F">
          <w:rPr>
            <w:rStyle w:val="Lienhypertexte"/>
            <w:rFonts w:ascii="Arial" w:hAnsi="Arial" w:cs="Arial"/>
            <w:noProof/>
          </w:rPr>
          <w:t>3.1.</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Objectif et critère d’évaluation principal</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_Toc108593205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4</w:t>
        </w:r>
        <w:r w:rsidR="00E72A8F" w:rsidRPr="00E72A8F">
          <w:rPr>
            <w:rFonts w:ascii="Arial" w:hAnsi="Arial" w:cs="Arial"/>
            <w:noProof/>
            <w:webHidden/>
          </w:rPr>
          <w:fldChar w:fldCharType="end"/>
        </w:r>
      </w:hyperlink>
    </w:p>
    <w:p w14:paraId="4E738C7F" w14:textId="63BD1D98"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06" w:history="1">
        <w:r w:rsidR="00E72A8F" w:rsidRPr="00E72A8F">
          <w:rPr>
            <w:rStyle w:val="Lienhypertexte"/>
            <w:rFonts w:ascii="Arial" w:hAnsi="Arial" w:cs="Arial"/>
            <w:noProof/>
          </w:rPr>
          <w:t>3.2.</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Objectifs et critères d’évaluation secondaires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_Toc108593206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4</w:t>
        </w:r>
        <w:r w:rsidR="00E72A8F" w:rsidRPr="00E72A8F">
          <w:rPr>
            <w:rFonts w:ascii="Arial" w:hAnsi="Arial" w:cs="Arial"/>
            <w:noProof/>
            <w:webHidden/>
          </w:rPr>
          <w:fldChar w:fldCharType="end"/>
        </w:r>
      </w:hyperlink>
    </w:p>
    <w:p w14:paraId="41E1BCED" w14:textId="721AD4F4"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07" w:history="1">
        <w:r w:rsidR="00E72A8F" w:rsidRPr="00E72A8F">
          <w:rPr>
            <w:rStyle w:val="Lienhypertexte"/>
            <w:rFonts w:ascii="Arial" w:hAnsi="Arial" w:cs="Arial"/>
            <w:noProof/>
          </w:rPr>
          <w:t>3.3.</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Objectif et critères d’évaluation des études ancillaires</w:t>
        </w:r>
        <w:r w:rsidR="00E72A8F" w:rsidRPr="00E72A8F">
          <w:rPr>
            <w:rStyle w:val="Lienhypertexte"/>
            <w:rFonts w:ascii="Arial" w:hAnsi="Arial" w:cs="Arial"/>
            <w:iCs/>
            <w:noProof/>
          </w:rPr>
          <w:t xml:space="preserve"> (si applicable)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_Toc108593207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5</w:t>
        </w:r>
        <w:r w:rsidR="00E72A8F" w:rsidRPr="00E72A8F">
          <w:rPr>
            <w:rFonts w:ascii="Arial" w:hAnsi="Arial" w:cs="Arial"/>
            <w:noProof/>
            <w:webHidden/>
          </w:rPr>
          <w:fldChar w:fldCharType="end"/>
        </w:r>
      </w:hyperlink>
    </w:p>
    <w:p w14:paraId="0C19B34E" w14:textId="545CD17F"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08" w:history="1">
        <w:r w:rsidR="00E72A8F" w:rsidRPr="00E72A8F">
          <w:rPr>
            <w:rStyle w:val="Lienhypertexte"/>
            <w:rFonts w:ascii="Arial" w:hAnsi="Arial" w:cs="Arial"/>
            <w:noProof/>
          </w:rPr>
          <w:t>4.</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Population étudiée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_Toc108593208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5</w:t>
        </w:r>
        <w:r w:rsidR="00E72A8F" w:rsidRPr="00E72A8F">
          <w:rPr>
            <w:rFonts w:ascii="Arial" w:hAnsi="Arial" w:cs="Arial"/>
            <w:noProof/>
            <w:webHidden/>
          </w:rPr>
          <w:fldChar w:fldCharType="end"/>
        </w:r>
      </w:hyperlink>
    </w:p>
    <w:p w14:paraId="51007DB1" w14:textId="054251B4"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09" w:history="1">
        <w:r w:rsidR="00E72A8F" w:rsidRPr="00E72A8F">
          <w:rPr>
            <w:rStyle w:val="Lienhypertexte"/>
            <w:rFonts w:ascii="Arial" w:hAnsi="Arial" w:cs="Arial"/>
            <w:noProof/>
          </w:rPr>
          <w:t>4.1.</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Description de la population</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_Toc108593209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5</w:t>
        </w:r>
        <w:r w:rsidR="00E72A8F" w:rsidRPr="00E72A8F">
          <w:rPr>
            <w:rFonts w:ascii="Arial" w:hAnsi="Arial" w:cs="Arial"/>
            <w:noProof/>
            <w:webHidden/>
          </w:rPr>
          <w:fldChar w:fldCharType="end"/>
        </w:r>
      </w:hyperlink>
    </w:p>
    <w:p w14:paraId="1AE2DEA6" w14:textId="35F91131"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0" w:history="1">
        <w:r w:rsidR="00E72A8F" w:rsidRPr="00E72A8F">
          <w:rPr>
            <w:rStyle w:val="Lienhypertexte"/>
            <w:rFonts w:ascii="Arial" w:hAnsi="Arial" w:cs="Arial"/>
            <w:noProof/>
          </w:rPr>
          <w:t>4.2.</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Critères d'inclusion</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_Toc108593210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5</w:t>
        </w:r>
        <w:r w:rsidR="00E72A8F" w:rsidRPr="00E72A8F">
          <w:rPr>
            <w:rFonts w:ascii="Arial" w:hAnsi="Arial" w:cs="Arial"/>
            <w:noProof/>
            <w:webHidden/>
          </w:rPr>
          <w:fldChar w:fldCharType="end"/>
        </w:r>
      </w:hyperlink>
    </w:p>
    <w:p w14:paraId="0C8436A3" w14:textId="38E774ED"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1" w:history="1">
        <w:r w:rsidR="00E72A8F" w:rsidRPr="00E72A8F">
          <w:rPr>
            <w:rStyle w:val="Lienhypertexte"/>
            <w:rFonts w:ascii="Arial" w:hAnsi="Arial" w:cs="Arial"/>
            <w:noProof/>
          </w:rPr>
          <w:t>4.3.</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Critères de non-inclusion</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_Toc108593211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5</w:t>
        </w:r>
        <w:r w:rsidR="00E72A8F" w:rsidRPr="00E72A8F">
          <w:rPr>
            <w:rFonts w:ascii="Arial" w:hAnsi="Arial" w:cs="Arial"/>
            <w:noProof/>
            <w:webHidden/>
          </w:rPr>
          <w:fldChar w:fldCharType="end"/>
        </w:r>
      </w:hyperlink>
    </w:p>
    <w:p w14:paraId="4730C4C2" w14:textId="1E08BB4C"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12" w:history="1">
        <w:r w:rsidR="00E72A8F" w:rsidRPr="00E72A8F">
          <w:rPr>
            <w:rStyle w:val="Lienhypertexte"/>
            <w:rFonts w:ascii="Arial" w:hAnsi="Arial" w:cs="Arial"/>
            <w:noProof/>
          </w:rPr>
          <w:t>5.</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DESIGN ET Déroulement de l’étude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_Toc108593212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6</w:t>
        </w:r>
        <w:r w:rsidR="00E72A8F" w:rsidRPr="00E72A8F">
          <w:rPr>
            <w:rFonts w:ascii="Arial" w:hAnsi="Arial" w:cs="Arial"/>
            <w:noProof/>
            <w:webHidden/>
          </w:rPr>
          <w:fldChar w:fldCharType="end"/>
        </w:r>
      </w:hyperlink>
    </w:p>
    <w:p w14:paraId="34F93380" w14:textId="2011196C"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3" w:history="1">
        <w:r w:rsidR="00E72A8F" w:rsidRPr="00E72A8F">
          <w:rPr>
            <w:rStyle w:val="Lienhypertexte"/>
            <w:rFonts w:ascii="Arial" w:hAnsi="Arial" w:cs="Arial"/>
            <w:noProof/>
          </w:rPr>
          <w:t>5.1.</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Méthodologie générale de la recherche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_Toc108593213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6</w:t>
        </w:r>
        <w:r w:rsidR="00E72A8F" w:rsidRPr="00E72A8F">
          <w:rPr>
            <w:rFonts w:ascii="Arial" w:hAnsi="Arial" w:cs="Arial"/>
            <w:noProof/>
            <w:webHidden/>
          </w:rPr>
          <w:fldChar w:fldCharType="end"/>
        </w:r>
      </w:hyperlink>
    </w:p>
    <w:p w14:paraId="573973FD" w14:textId="5A04AD56"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4" w:history="1">
        <w:r w:rsidR="00E72A8F" w:rsidRPr="00E72A8F">
          <w:rPr>
            <w:rStyle w:val="Lienhypertexte"/>
            <w:rFonts w:ascii="Arial" w:hAnsi="Arial" w:cs="Arial"/>
            <w:noProof/>
          </w:rPr>
          <w:t>5.2.</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Techniques d’études et d’analyses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_Toc108593214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6</w:t>
        </w:r>
        <w:r w:rsidR="00E72A8F" w:rsidRPr="00E72A8F">
          <w:rPr>
            <w:rFonts w:ascii="Arial" w:hAnsi="Arial" w:cs="Arial"/>
            <w:noProof/>
            <w:webHidden/>
          </w:rPr>
          <w:fldChar w:fldCharType="end"/>
        </w:r>
      </w:hyperlink>
    </w:p>
    <w:p w14:paraId="52239D7B" w14:textId="5DDE5AA0"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5" w:history="1">
        <w:r w:rsidR="00E72A8F" w:rsidRPr="00E72A8F">
          <w:rPr>
            <w:rStyle w:val="Lienhypertexte"/>
            <w:rFonts w:ascii="Arial" w:hAnsi="Arial" w:cs="Arial"/>
            <w:noProof/>
          </w:rPr>
          <w:t>5.3.</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Calendrier de l’étude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_Toc108593215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6</w:t>
        </w:r>
        <w:r w:rsidR="00E72A8F" w:rsidRPr="00E72A8F">
          <w:rPr>
            <w:rFonts w:ascii="Arial" w:hAnsi="Arial" w:cs="Arial"/>
            <w:noProof/>
            <w:webHidden/>
          </w:rPr>
          <w:fldChar w:fldCharType="end"/>
        </w:r>
      </w:hyperlink>
    </w:p>
    <w:p w14:paraId="3B5D5917" w14:textId="7D21B65F"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16" w:history="1">
        <w:r w:rsidR="00E72A8F" w:rsidRPr="00E72A8F">
          <w:rPr>
            <w:rStyle w:val="Lienhypertexte"/>
            <w:rFonts w:ascii="Arial" w:hAnsi="Arial" w:cs="Arial"/>
            <w:noProof/>
          </w:rPr>
          <w:t>6.</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Data Management et statistiques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_Toc108593216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8</w:t>
        </w:r>
        <w:r w:rsidR="00E72A8F" w:rsidRPr="00E72A8F">
          <w:rPr>
            <w:rFonts w:ascii="Arial" w:hAnsi="Arial" w:cs="Arial"/>
            <w:noProof/>
            <w:webHidden/>
          </w:rPr>
          <w:fldChar w:fldCharType="end"/>
        </w:r>
      </w:hyperlink>
    </w:p>
    <w:p w14:paraId="072FA64B" w14:textId="2135ED2D"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7" w:history="1">
        <w:r w:rsidR="00E72A8F" w:rsidRPr="00E72A8F">
          <w:rPr>
            <w:rStyle w:val="Lienhypertexte"/>
            <w:rFonts w:ascii="Arial" w:hAnsi="Arial" w:cs="Arial"/>
            <w:noProof/>
          </w:rPr>
          <w:t>6.1.</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Recueil et traitement des données de l’étude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_Toc108593217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8</w:t>
        </w:r>
        <w:r w:rsidR="00E72A8F" w:rsidRPr="00E72A8F">
          <w:rPr>
            <w:rFonts w:ascii="Arial" w:hAnsi="Arial" w:cs="Arial"/>
            <w:noProof/>
            <w:webHidden/>
          </w:rPr>
          <w:fldChar w:fldCharType="end"/>
        </w:r>
      </w:hyperlink>
    </w:p>
    <w:p w14:paraId="4A0B440B" w14:textId="65294D62"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18" w:history="1">
        <w:r w:rsidR="00E72A8F" w:rsidRPr="00E72A8F">
          <w:rPr>
            <w:rStyle w:val="Lienhypertexte"/>
            <w:rFonts w:ascii="Arial" w:hAnsi="Arial" w:cs="Arial"/>
            <w:noProof/>
          </w:rPr>
          <w:t>6.2.</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Statistiques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_Toc108593218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10</w:t>
        </w:r>
        <w:r w:rsidR="00E72A8F" w:rsidRPr="00E72A8F">
          <w:rPr>
            <w:rFonts w:ascii="Arial" w:hAnsi="Arial" w:cs="Arial"/>
            <w:noProof/>
            <w:webHidden/>
          </w:rPr>
          <w:fldChar w:fldCharType="end"/>
        </w:r>
      </w:hyperlink>
    </w:p>
    <w:p w14:paraId="2D3E27B3" w14:textId="0C32BE7F"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19" w:history="1">
        <w:r w:rsidR="00E72A8F" w:rsidRPr="00E72A8F">
          <w:rPr>
            <w:rStyle w:val="Lienhypertexte"/>
            <w:rFonts w:ascii="Arial" w:hAnsi="Arial" w:cs="Arial"/>
            <w:noProof/>
          </w:rPr>
          <w:t>7.</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Sécurité / Effet indesirable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_Toc108593219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12</w:t>
        </w:r>
        <w:r w:rsidR="00E72A8F" w:rsidRPr="00E72A8F">
          <w:rPr>
            <w:rFonts w:ascii="Arial" w:hAnsi="Arial" w:cs="Arial"/>
            <w:noProof/>
            <w:webHidden/>
          </w:rPr>
          <w:fldChar w:fldCharType="end"/>
        </w:r>
      </w:hyperlink>
    </w:p>
    <w:p w14:paraId="4485BF5D" w14:textId="044B2A89"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20" w:history="1">
        <w:r w:rsidR="00E72A8F" w:rsidRPr="00E72A8F">
          <w:rPr>
            <w:rStyle w:val="Lienhypertexte"/>
            <w:rFonts w:ascii="Arial" w:hAnsi="Arial" w:cs="Arial"/>
            <w:noProof/>
          </w:rPr>
          <w:t>8.</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Aspects administratifs et réglementaires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_Toc108593220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12</w:t>
        </w:r>
        <w:r w:rsidR="00E72A8F" w:rsidRPr="00E72A8F">
          <w:rPr>
            <w:rFonts w:ascii="Arial" w:hAnsi="Arial" w:cs="Arial"/>
            <w:noProof/>
            <w:webHidden/>
          </w:rPr>
          <w:fldChar w:fldCharType="end"/>
        </w:r>
      </w:hyperlink>
    </w:p>
    <w:p w14:paraId="5A0B3B9C" w14:textId="3645C73C"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1" w:history="1">
        <w:r w:rsidR="00E72A8F" w:rsidRPr="00E72A8F">
          <w:rPr>
            <w:rStyle w:val="Lienhypertexte"/>
            <w:rFonts w:ascii="Arial" w:hAnsi="Arial" w:cs="Arial"/>
            <w:noProof/>
          </w:rPr>
          <w:t>8.1.</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Justification du positionnement en Recherche non interventionnelle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_Toc108593221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12</w:t>
        </w:r>
        <w:r w:rsidR="00E72A8F" w:rsidRPr="00E72A8F">
          <w:rPr>
            <w:rFonts w:ascii="Arial" w:hAnsi="Arial" w:cs="Arial"/>
            <w:noProof/>
            <w:webHidden/>
          </w:rPr>
          <w:fldChar w:fldCharType="end"/>
        </w:r>
      </w:hyperlink>
    </w:p>
    <w:p w14:paraId="7BFAADEE" w14:textId="345104F9"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2" w:history="1">
        <w:r w:rsidR="00E72A8F" w:rsidRPr="00E72A8F">
          <w:rPr>
            <w:rStyle w:val="Lienhypertexte"/>
            <w:rFonts w:ascii="Arial" w:hAnsi="Arial" w:cs="Arial"/>
            <w:noProof/>
          </w:rPr>
          <w:t>8.2.</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Droit d'accès aux données et documents source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_Toc108593222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12</w:t>
        </w:r>
        <w:r w:rsidR="00E72A8F" w:rsidRPr="00E72A8F">
          <w:rPr>
            <w:rFonts w:ascii="Arial" w:hAnsi="Arial" w:cs="Arial"/>
            <w:noProof/>
            <w:webHidden/>
          </w:rPr>
          <w:fldChar w:fldCharType="end"/>
        </w:r>
      </w:hyperlink>
    </w:p>
    <w:p w14:paraId="5AEF70A1" w14:textId="73134EDC"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3" w:history="1">
        <w:r w:rsidR="00E72A8F" w:rsidRPr="00E72A8F">
          <w:rPr>
            <w:rStyle w:val="Lienhypertexte"/>
            <w:rFonts w:ascii="Arial" w:hAnsi="Arial" w:cs="Arial"/>
            <w:noProof/>
          </w:rPr>
          <w:t>8.3.</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Données informatisées et soumission à la CNIL</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_Toc108593223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12</w:t>
        </w:r>
        <w:r w:rsidR="00E72A8F" w:rsidRPr="00E72A8F">
          <w:rPr>
            <w:rFonts w:ascii="Arial" w:hAnsi="Arial" w:cs="Arial"/>
            <w:noProof/>
            <w:webHidden/>
          </w:rPr>
          <w:fldChar w:fldCharType="end"/>
        </w:r>
      </w:hyperlink>
    </w:p>
    <w:p w14:paraId="2EC0C35B" w14:textId="57A6458B"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4" w:history="1">
        <w:r w:rsidR="00E72A8F" w:rsidRPr="00E72A8F">
          <w:rPr>
            <w:rStyle w:val="Lienhypertexte"/>
            <w:rFonts w:ascii="Arial" w:hAnsi="Arial" w:cs="Arial"/>
            <w:noProof/>
          </w:rPr>
          <w:t>8.4.</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 xml:space="preserve">Monitoring de l’essai et contrôle qualité </w:t>
        </w:r>
        <w:r w:rsidR="00E72A8F" w:rsidRPr="00E72A8F">
          <w:rPr>
            <w:rStyle w:val="Lienhypertexte"/>
            <w:rFonts w:ascii="Arial" w:hAnsi="Arial" w:cs="Arial"/>
            <w:iCs/>
            <w:noProof/>
          </w:rPr>
          <w:t>(le cas échéant)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_Toc108593224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12</w:t>
        </w:r>
        <w:r w:rsidR="00E72A8F" w:rsidRPr="00E72A8F">
          <w:rPr>
            <w:rFonts w:ascii="Arial" w:hAnsi="Arial" w:cs="Arial"/>
            <w:noProof/>
            <w:webHidden/>
          </w:rPr>
          <w:fldChar w:fldCharType="end"/>
        </w:r>
      </w:hyperlink>
    </w:p>
    <w:p w14:paraId="34133EFE" w14:textId="1C097465"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5" w:history="1">
        <w:r w:rsidR="00E72A8F" w:rsidRPr="00E72A8F">
          <w:rPr>
            <w:rStyle w:val="Lienhypertexte"/>
            <w:rFonts w:ascii="Arial" w:hAnsi="Arial" w:cs="Arial"/>
            <w:noProof/>
          </w:rPr>
          <w:t>8.5.</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Inspection / Audit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_Toc108593225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13</w:t>
        </w:r>
        <w:r w:rsidR="00E72A8F" w:rsidRPr="00E72A8F">
          <w:rPr>
            <w:rFonts w:ascii="Arial" w:hAnsi="Arial" w:cs="Arial"/>
            <w:noProof/>
            <w:webHidden/>
          </w:rPr>
          <w:fldChar w:fldCharType="end"/>
        </w:r>
      </w:hyperlink>
    </w:p>
    <w:p w14:paraId="6164744F" w14:textId="3E63A570"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6" w:history="1">
        <w:r w:rsidR="00E72A8F" w:rsidRPr="00E72A8F">
          <w:rPr>
            <w:rStyle w:val="Lienhypertexte"/>
            <w:rFonts w:ascii="Arial" w:hAnsi="Arial" w:cs="Arial"/>
            <w:noProof/>
          </w:rPr>
          <w:t>8.6.</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Amendements au protocole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_Toc108593226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13</w:t>
        </w:r>
        <w:r w:rsidR="00E72A8F" w:rsidRPr="00E72A8F">
          <w:rPr>
            <w:rFonts w:ascii="Arial" w:hAnsi="Arial" w:cs="Arial"/>
            <w:noProof/>
            <w:webHidden/>
          </w:rPr>
          <w:fldChar w:fldCharType="end"/>
        </w:r>
      </w:hyperlink>
    </w:p>
    <w:p w14:paraId="65CED2F6" w14:textId="7135F0FF"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7" w:history="1">
        <w:r w:rsidR="00E72A8F" w:rsidRPr="00E72A8F">
          <w:rPr>
            <w:rStyle w:val="Lienhypertexte"/>
            <w:rFonts w:ascii="Arial" w:hAnsi="Arial" w:cs="Arial"/>
            <w:noProof/>
          </w:rPr>
          <w:t>8.7.</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Règles relatives à la publication</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_Toc108593227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13</w:t>
        </w:r>
        <w:r w:rsidR="00E72A8F" w:rsidRPr="00E72A8F">
          <w:rPr>
            <w:rFonts w:ascii="Arial" w:hAnsi="Arial" w:cs="Arial"/>
            <w:noProof/>
            <w:webHidden/>
          </w:rPr>
          <w:fldChar w:fldCharType="end"/>
        </w:r>
      </w:hyperlink>
    </w:p>
    <w:p w14:paraId="4A802685" w14:textId="69BB8E42"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28" w:history="1">
        <w:r w:rsidR="00E72A8F" w:rsidRPr="00E72A8F">
          <w:rPr>
            <w:rStyle w:val="Lienhypertexte"/>
            <w:rFonts w:ascii="Arial" w:hAnsi="Arial" w:cs="Arial"/>
            <w:noProof/>
          </w:rPr>
          <w:t>8.8.</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Devenir des échantillons biologiques (le cas échéant)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_Toc108593228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14</w:t>
        </w:r>
        <w:r w:rsidR="00E72A8F" w:rsidRPr="00E72A8F">
          <w:rPr>
            <w:rFonts w:ascii="Arial" w:hAnsi="Arial" w:cs="Arial"/>
            <w:noProof/>
            <w:webHidden/>
          </w:rPr>
          <w:fldChar w:fldCharType="end"/>
        </w:r>
      </w:hyperlink>
    </w:p>
    <w:p w14:paraId="31529F86" w14:textId="68FA32C6" w:rsidR="00E72A8F" w:rsidRPr="00E72A8F" w:rsidRDefault="00007B18">
      <w:pPr>
        <w:pStyle w:val="TM1"/>
        <w:tabs>
          <w:tab w:val="left" w:pos="440"/>
          <w:tab w:val="right" w:leader="dot" w:pos="9373"/>
        </w:tabs>
        <w:rPr>
          <w:rFonts w:ascii="Arial" w:eastAsiaTheme="minorEastAsia" w:hAnsi="Arial" w:cs="Arial"/>
          <w:b w:val="0"/>
          <w:bCs w:val="0"/>
          <w:caps w:val="0"/>
          <w:noProof/>
          <w:szCs w:val="22"/>
        </w:rPr>
      </w:pPr>
      <w:hyperlink w:anchor="_Toc108593229" w:history="1">
        <w:r w:rsidR="00E72A8F" w:rsidRPr="00E72A8F">
          <w:rPr>
            <w:rStyle w:val="Lienhypertexte"/>
            <w:rFonts w:ascii="Arial" w:hAnsi="Arial" w:cs="Arial"/>
            <w:noProof/>
          </w:rPr>
          <w:t>9.</w:t>
        </w:r>
        <w:r w:rsidR="00E72A8F" w:rsidRPr="00E72A8F">
          <w:rPr>
            <w:rFonts w:ascii="Arial" w:eastAsiaTheme="minorEastAsia" w:hAnsi="Arial" w:cs="Arial"/>
            <w:b w:val="0"/>
            <w:bCs w:val="0"/>
            <w:caps w:val="0"/>
            <w:noProof/>
            <w:szCs w:val="22"/>
          </w:rPr>
          <w:tab/>
        </w:r>
        <w:r w:rsidR="00E72A8F" w:rsidRPr="00E72A8F">
          <w:rPr>
            <w:rStyle w:val="Lienhypertexte"/>
            <w:rFonts w:ascii="Arial" w:hAnsi="Arial" w:cs="Arial"/>
            <w:noProof/>
          </w:rPr>
          <w:t>Considérations éthiques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_Toc108593229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15</w:t>
        </w:r>
        <w:r w:rsidR="00E72A8F" w:rsidRPr="00E72A8F">
          <w:rPr>
            <w:rFonts w:ascii="Arial" w:hAnsi="Arial" w:cs="Arial"/>
            <w:noProof/>
            <w:webHidden/>
          </w:rPr>
          <w:fldChar w:fldCharType="end"/>
        </w:r>
      </w:hyperlink>
    </w:p>
    <w:p w14:paraId="49BE9E09" w14:textId="5B29F29A"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30" w:history="1">
        <w:r w:rsidR="00E72A8F" w:rsidRPr="00E72A8F">
          <w:rPr>
            <w:rStyle w:val="Lienhypertexte"/>
            <w:rFonts w:ascii="Arial" w:hAnsi="Arial" w:cs="Arial"/>
            <w:noProof/>
          </w:rPr>
          <w:t>9.1.</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Information du patient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_Toc108593230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15</w:t>
        </w:r>
        <w:r w:rsidR="00E72A8F" w:rsidRPr="00E72A8F">
          <w:rPr>
            <w:rFonts w:ascii="Arial" w:hAnsi="Arial" w:cs="Arial"/>
            <w:noProof/>
            <w:webHidden/>
          </w:rPr>
          <w:fldChar w:fldCharType="end"/>
        </w:r>
      </w:hyperlink>
    </w:p>
    <w:p w14:paraId="30C1AE9D" w14:textId="62BF39D2"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31" w:history="1">
        <w:r w:rsidR="00E72A8F" w:rsidRPr="00E72A8F">
          <w:rPr>
            <w:rStyle w:val="Lienhypertexte"/>
            <w:rFonts w:ascii="Arial" w:hAnsi="Arial" w:cs="Arial"/>
            <w:noProof/>
          </w:rPr>
          <w:t>9.2.</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recueil du consentement du patient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_Toc108593231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15</w:t>
        </w:r>
        <w:r w:rsidR="00E72A8F" w:rsidRPr="00E72A8F">
          <w:rPr>
            <w:rFonts w:ascii="Arial" w:hAnsi="Arial" w:cs="Arial"/>
            <w:noProof/>
            <w:webHidden/>
          </w:rPr>
          <w:fldChar w:fldCharType="end"/>
        </w:r>
      </w:hyperlink>
    </w:p>
    <w:p w14:paraId="115493BB" w14:textId="2067182E"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32" w:history="1">
        <w:r w:rsidR="00E72A8F" w:rsidRPr="00E72A8F">
          <w:rPr>
            <w:rStyle w:val="Lienhypertexte"/>
            <w:rFonts w:ascii="Arial" w:hAnsi="Arial" w:cs="Arial"/>
            <w:noProof/>
          </w:rPr>
          <w:t>9.3.</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Information du proche du patient ne pouvant exprimer sa volonté</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_Toc108593232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15</w:t>
        </w:r>
        <w:r w:rsidR="00E72A8F" w:rsidRPr="00E72A8F">
          <w:rPr>
            <w:rFonts w:ascii="Arial" w:hAnsi="Arial" w:cs="Arial"/>
            <w:noProof/>
            <w:webHidden/>
          </w:rPr>
          <w:fldChar w:fldCharType="end"/>
        </w:r>
      </w:hyperlink>
    </w:p>
    <w:p w14:paraId="74B4267A" w14:textId="6DFB814D"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33" w:history="1">
        <w:r w:rsidR="00E72A8F" w:rsidRPr="00E72A8F">
          <w:rPr>
            <w:rStyle w:val="Lienhypertexte"/>
            <w:rFonts w:ascii="Arial" w:hAnsi="Arial" w:cs="Arial"/>
            <w:noProof/>
          </w:rPr>
          <w:t>9.4.</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Dispositions en cas de découverte fortuite d’informations intéressant la santé du patient</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_Toc108593233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16</w:t>
        </w:r>
        <w:r w:rsidR="00E72A8F" w:rsidRPr="00E72A8F">
          <w:rPr>
            <w:rFonts w:ascii="Arial" w:hAnsi="Arial" w:cs="Arial"/>
            <w:noProof/>
            <w:webHidden/>
          </w:rPr>
          <w:fldChar w:fldCharType="end"/>
        </w:r>
      </w:hyperlink>
    </w:p>
    <w:p w14:paraId="3E350357" w14:textId="7CB286B9" w:rsidR="00E72A8F" w:rsidRPr="00E72A8F" w:rsidRDefault="00007B18">
      <w:pPr>
        <w:pStyle w:val="TM2"/>
        <w:tabs>
          <w:tab w:val="left" w:pos="880"/>
          <w:tab w:val="right" w:leader="dot" w:pos="9373"/>
        </w:tabs>
        <w:rPr>
          <w:rFonts w:ascii="Arial" w:eastAsiaTheme="minorEastAsia" w:hAnsi="Arial" w:cs="Arial"/>
          <w:smallCaps w:val="0"/>
          <w:noProof/>
          <w:szCs w:val="22"/>
        </w:rPr>
      </w:pPr>
      <w:hyperlink w:anchor="_Toc108593234" w:history="1">
        <w:r w:rsidR="00E72A8F" w:rsidRPr="00E72A8F">
          <w:rPr>
            <w:rStyle w:val="Lienhypertexte"/>
            <w:rFonts w:ascii="Arial" w:hAnsi="Arial" w:cs="Arial"/>
            <w:noProof/>
          </w:rPr>
          <w:t>9.5.</w:t>
        </w:r>
        <w:r w:rsidR="00E72A8F" w:rsidRPr="00E72A8F">
          <w:rPr>
            <w:rFonts w:ascii="Arial" w:eastAsiaTheme="minorEastAsia" w:hAnsi="Arial" w:cs="Arial"/>
            <w:smallCaps w:val="0"/>
            <w:noProof/>
            <w:szCs w:val="22"/>
          </w:rPr>
          <w:tab/>
        </w:r>
        <w:r w:rsidR="00E72A8F" w:rsidRPr="00E72A8F">
          <w:rPr>
            <w:rStyle w:val="Lienhypertexte"/>
            <w:rFonts w:ascii="Arial" w:hAnsi="Arial" w:cs="Arial"/>
            <w:noProof/>
          </w:rPr>
          <w:t>Comité de Protection des Personnes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_Toc108593234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16</w:t>
        </w:r>
        <w:r w:rsidR="00E72A8F" w:rsidRPr="00E72A8F">
          <w:rPr>
            <w:rFonts w:ascii="Arial" w:hAnsi="Arial" w:cs="Arial"/>
            <w:noProof/>
            <w:webHidden/>
          </w:rPr>
          <w:fldChar w:fldCharType="end"/>
        </w:r>
      </w:hyperlink>
    </w:p>
    <w:p w14:paraId="12CE0589" w14:textId="405D3A40" w:rsidR="00E72A8F" w:rsidRPr="00E72A8F" w:rsidRDefault="00007B18">
      <w:pPr>
        <w:pStyle w:val="TM1"/>
        <w:tabs>
          <w:tab w:val="right" w:leader="dot" w:pos="9373"/>
        </w:tabs>
        <w:rPr>
          <w:rFonts w:ascii="Arial" w:eastAsiaTheme="minorEastAsia" w:hAnsi="Arial" w:cs="Arial"/>
          <w:b w:val="0"/>
          <w:bCs w:val="0"/>
          <w:caps w:val="0"/>
          <w:noProof/>
          <w:szCs w:val="22"/>
        </w:rPr>
      </w:pPr>
      <w:hyperlink w:anchor="_Toc108593235" w:history="1">
        <w:r w:rsidR="00E72A8F" w:rsidRPr="00E72A8F">
          <w:rPr>
            <w:rStyle w:val="Lienhypertexte"/>
            <w:rFonts w:ascii="Arial" w:hAnsi="Arial" w:cs="Arial"/>
            <w:noProof/>
          </w:rPr>
          <w:t>Annexe 1 : Listing des intervenants principaux</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_Toc108593235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18</w:t>
        </w:r>
        <w:r w:rsidR="00E72A8F" w:rsidRPr="00E72A8F">
          <w:rPr>
            <w:rFonts w:ascii="Arial" w:hAnsi="Arial" w:cs="Arial"/>
            <w:noProof/>
            <w:webHidden/>
          </w:rPr>
          <w:fldChar w:fldCharType="end"/>
        </w:r>
      </w:hyperlink>
    </w:p>
    <w:p w14:paraId="04B725F3" w14:textId="109A63E2" w:rsidR="00E72A8F" w:rsidRPr="00E72A8F" w:rsidRDefault="00007B18">
      <w:pPr>
        <w:pStyle w:val="TM1"/>
        <w:tabs>
          <w:tab w:val="right" w:leader="dot" w:pos="9373"/>
        </w:tabs>
        <w:rPr>
          <w:rFonts w:ascii="Arial" w:eastAsiaTheme="minorEastAsia" w:hAnsi="Arial" w:cs="Arial"/>
          <w:b w:val="0"/>
          <w:bCs w:val="0"/>
          <w:caps w:val="0"/>
          <w:noProof/>
          <w:szCs w:val="22"/>
        </w:rPr>
      </w:pPr>
      <w:hyperlink w:anchor="_Toc108593236" w:history="1">
        <w:r w:rsidR="00E72A8F" w:rsidRPr="00E72A8F">
          <w:rPr>
            <w:rStyle w:val="Lienhypertexte"/>
            <w:rFonts w:ascii="Arial" w:hAnsi="Arial" w:cs="Arial"/>
            <w:noProof/>
          </w:rPr>
          <w:t>Annexe 2 : RESUME DU PROTOCOLE</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_Toc108593236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19</w:t>
        </w:r>
        <w:r w:rsidR="00E72A8F" w:rsidRPr="00E72A8F">
          <w:rPr>
            <w:rFonts w:ascii="Arial" w:hAnsi="Arial" w:cs="Arial"/>
            <w:noProof/>
            <w:webHidden/>
          </w:rPr>
          <w:fldChar w:fldCharType="end"/>
        </w:r>
      </w:hyperlink>
    </w:p>
    <w:p w14:paraId="01379234" w14:textId="05DFDDA6" w:rsidR="00E72A8F" w:rsidRPr="00E72A8F" w:rsidRDefault="00007B18">
      <w:pPr>
        <w:pStyle w:val="TM1"/>
        <w:tabs>
          <w:tab w:val="right" w:leader="dot" w:pos="9373"/>
        </w:tabs>
        <w:rPr>
          <w:rFonts w:ascii="Arial" w:eastAsiaTheme="minorEastAsia" w:hAnsi="Arial" w:cs="Arial"/>
          <w:b w:val="0"/>
          <w:bCs w:val="0"/>
          <w:caps w:val="0"/>
          <w:noProof/>
          <w:szCs w:val="22"/>
        </w:rPr>
      </w:pPr>
      <w:hyperlink w:anchor="_Toc108593237" w:history="1">
        <w:r w:rsidR="00E72A8F" w:rsidRPr="00E72A8F">
          <w:rPr>
            <w:rStyle w:val="Lienhypertexte"/>
            <w:rFonts w:ascii="Arial" w:hAnsi="Arial" w:cs="Arial"/>
            <w:noProof/>
          </w:rPr>
          <w:t>ANNEXE 3 : Références bibliographiques</w:t>
        </w:r>
        <w:r w:rsidR="00E72A8F" w:rsidRPr="00E72A8F">
          <w:rPr>
            <w:rFonts w:ascii="Arial" w:hAnsi="Arial" w:cs="Arial"/>
            <w:noProof/>
            <w:webHidden/>
          </w:rPr>
          <w:tab/>
        </w:r>
        <w:r w:rsidR="00E72A8F" w:rsidRPr="00E72A8F">
          <w:rPr>
            <w:rFonts w:ascii="Arial" w:hAnsi="Arial" w:cs="Arial"/>
            <w:noProof/>
            <w:webHidden/>
          </w:rPr>
          <w:fldChar w:fldCharType="begin"/>
        </w:r>
        <w:r w:rsidR="00E72A8F" w:rsidRPr="00E72A8F">
          <w:rPr>
            <w:rFonts w:ascii="Arial" w:hAnsi="Arial" w:cs="Arial"/>
            <w:noProof/>
            <w:webHidden/>
          </w:rPr>
          <w:instrText xml:space="preserve"> PAGEREF _Toc108593237 \h </w:instrText>
        </w:r>
        <w:r w:rsidR="00E72A8F" w:rsidRPr="00E72A8F">
          <w:rPr>
            <w:rFonts w:ascii="Arial" w:hAnsi="Arial" w:cs="Arial"/>
            <w:noProof/>
            <w:webHidden/>
          </w:rPr>
        </w:r>
        <w:r w:rsidR="00E72A8F" w:rsidRPr="00E72A8F">
          <w:rPr>
            <w:rFonts w:ascii="Arial" w:hAnsi="Arial" w:cs="Arial"/>
            <w:noProof/>
            <w:webHidden/>
          </w:rPr>
          <w:fldChar w:fldCharType="separate"/>
        </w:r>
        <w:r w:rsidR="008858E4">
          <w:rPr>
            <w:rFonts w:ascii="Arial" w:hAnsi="Arial" w:cs="Arial"/>
            <w:noProof/>
            <w:webHidden/>
          </w:rPr>
          <w:t>20</w:t>
        </w:r>
        <w:r w:rsidR="00E72A8F" w:rsidRPr="00E72A8F">
          <w:rPr>
            <w:rFonts w:ascii="Arial" w:hAnsi="Arial" w:cs="Arial"/>
            <w:noProof/>
            <w:webHidden/>
          </w:rPr>
          <w:fldChar w:fldCharType="end"/>
        </w:r>
      </w:hyperlink>
    </w:p>
    <w:p w14:paraId="79B290D5" w14:textId="791FB88F" w:rsidR="00350102" w:rsidRPr="00E72A8F" w:rsidRDefault="00BF20BB" w:rsidP="00350102">
      <w:pPr>
        <w:pStyle w:val="TM2"/>
        <w:ind w:left="0"/>
        <w:rPr>
          <w:rFonts w:ascii="Arial" w:hAnsi="Arial" w:cs="Arial"/>
          <w:b/>
          <w:bCs/>
          <w:caps/>
          <w:smallCaps w:val="0"/>
          <w:szCs w:val="28"/>
        </w:rPr>
      </w:pPr>
      <w:r w:rsidRPr="00E72A8F">
        <w:rPr>
          <w:rFonts w:ascii="Arial" w:hAnsi="Arial" w:cs="Arial"/>
          <w:b/>
          <w:bCs/>
          <w:caps/>
          <w:smallCaps w:val="0"/>
          <w:szCs w:val="28"/>
        </w:rPr>
        <w:fldChar w:fldCharType="end"/>
      </w:r>
    </w:p>
    <w:p w14:paraId="639B1E11" w14:textId="5EFA260E" w:rsidR="00BF20BB" w:rsidRPr="000A73AF" w:rsidRDefault="00350102" w:rsidP="00E72A8F">
      <w:pPr>
        <w:pStyle w:val="Titre1"/>
      </w:pPr>
      <w:r w:rsidRPr="00E72A8F">
        <w:rPr>
          <w:smallCaps/>
          <w:szCs w:val="28"/>
        </w:rPr>
        <w:br w:type="page"/>
      </w:r>
      <w:bookmarkStart w:id="4" w:name="_Toc108593202"/>
      <w:r w:rsidR="00BF20BB" w:rsidRPr="000A73AF">
        <w:lastRenderedPageBreak/>
        <w:t>INTRODUCTION</w:t>
      </w:r>
      <w:bookmarkEnd w:id="4"/>
    </w:p>
    <w:p w14:paraId="78F06A1D" w14:textId="34A5DFB6" w:rsidR="007B5964" w:rsidRDefault="00BF20BB">
      <w:pPr>
        <w:pStyle w:val="instructionsaurdacteur"/>
        <w:rPr>
          <w:color w:val="76923C"/>
        </w:rPr>
      </w:pPr>
      <w:r w:rsidRPr="00D50377">
        <w:rPr>
          <w:color w:val="76923C"/>
        </w:rPr>
        <w:t>Résumé très succinct (</w:t>
      </w:r>
      <w:r w:rsidR="00CB216F" w:rsidRPr="00D50377">
        <w:rPr>
          <w:color w:val="76923C"/>
        </w:rPr>
        <w:t>1/2 page</w:t>
      </w:r>
      <w:r w:rsidRPr="00D50377">
        <w:rPr>
          <w:color w:val="76923C"/>
        </w:rPr>
        <w:t xml:space="preserve"> maximum), expliquant les grandes lignes et les objectifs du protocole, sans entrer dans les détails techniques. Y citer le traitement, la procédure ou l’acte évalué le cas échéant.</w:t>
      </w:r>
    </w:p>
    <w:p w14:paraId="5A8414A5" w14:textId="77777777" w:rsidR="007D13EC" w:rsidRDefault="007D13EC">
      <w:pPr>
        <w:pStyle w:val="instructionsaurdacteur"/>
        <w:rPr>
          <w:color w:val="76923C"/>
        </w:rPr>
      </w:pPr>
    </w:p>
    <w:p w14:paraId="6DEF9EC7" w14:textId="77777777" w:rsidR="007D13EC" w:rsidRPr="00D50377" w:rsidRDefault="007D13EC">
      <w:pPr>
        <w:pStyle w:val="instructionsaurdacteur"/>
        <w:rPr>
          <w:color w:val="76923C"/>
        </w:rPr>
      </w:pPr>
    </w:p>
    <w:p w14:paraId="639B1E13" w14:textId="77777777" w:rsidR="00BF20BB" w:rsidRPr="000A73AF" w:rsidRDefault="00BF20BB">
      <w:pPr>
        <w:pStyle w:val="Titre1"/>
      </w:pPr>
      <w:bookmarkStart w:id="5" w:name="_Toc108593203"/>
      <w:r w:rsidRPr="000A73AF">
        <w:t>Justification de l’etude</w:t>
      </w:r>
      <w:bookmarkEnd w:id="5"/>
    </w:p>
    <w:p w14:paraId="639B1E14" w14:textId="77777777" w:rsidR="00BF20BB" w:rsidRPr="00D50377" w:rsidRDefault="00BF20BB">
      <w:pPr>
        <w:pStyle w:val="instructionsaurdacteur"/>
        <w:rPr>
          <w:color w:val="76923C"/>
        </w:rPr>
      </w:pPr>
      <w:r w:rsidRPr="00D50377">
        <w:rPr>
          <w:color w:val="76923C"/>
        </w:rPr>
        <w:t>Il s'agit ici de justifier le bien-fondé et la pertinence scientifique du projet de recherche et des questions posées.</w:t>
      </w:r>
    </w:p>
    <w:p w14:paraId="639B1E16" w14:textId="77777777" w:rsidR="00BF20BB" w:rsidRPr="000A73AF" w:rsidRDefault="00BF20BB"/>
    <w:p w14:paraId="639B1E17" w14:textId="6AC78ACC" w:rsidR="003B34CB" w:rsidRDefault="00BF20BB" w:rsidP="003B34CB">
      <w:pPr>
        <w:jc w:val="left"/>
        <w:rPr>
          <w:b/>
          <w:bCs/>
        </w:rPr>
      </w:pPr>
      <w:r w:rsidRPr="00836106">
        <w:rPr>
          <w:b/>
          <w:bCs/>
        </w:rPr>
        <w:t>Les références bibliographiques figurent en annexe du document</w:t>
      </w:r>
      <w:r w:rsidR="003B34CB">
        <w:rPr>
          <w:b/>
          <w:bCs/>
        </w:rPr>
        <w:t>.</w:t>
      </w:r>
    </w:p>
    <w:p w14:paraId="04249F09" w14:textId="582A84CB" w:rsidR="007D13EC" w:rsidRDefault="007D13EC" w:rsidP="003B34CB">
      <w:pPr>
        <w:jc w:val="left"/>
        <w:rPr>
          <w:b/>
          <w:bCs/>
        </w:rPr>
      </w:pPr>
    </w:p>
    <w:p w14:paraId="72354678" w14:textId="77777777" w:rsidR="007D13EC" w:rsidRDefault="007D13EC" w:rsidP="003B34CB">
      <w:pPr>
        <w:jc w:val="left"/>
        <w:rPr>
          <w:b/>
          <w:bCs/>
        </w:rPr>
      </w:pPr>
    </w:p>
    <w:p w14:paraId="639B1E19" w14:textId="77777777" w:rsidR="00BF20BB" w:rsidRPr="000A73AF" w:rsidRDefault="00BF20BB" w:rsidP="003B34CB">
      <w:pPr>
        <w:pStyle w:val="Titre1"/>
      </w:pPr>
      <w:bookmarkStart w:id="6" w:name="_Toc108593204"/>
      <w:r w:rsidRPr="000A73AF">
        <w:t>Objectifs et criteres de jugement</w:t>
      </w:r>
      <w:bookmarkEnd w:id="6"/>
    </w:p>
    <w:p w14:paraId="639B1E1A" w14:textId="77777777" w:rsidR="00BF20BB" w:rsidRPr="00D50377" w:rsidRDefault="00BF20BB">
      <w:pPr>
        <w:pStyle w:val="instructionsaurdacteur"/>
        <w:rPr>
          <w:b/>
          <w:bCs/>
          <w:color w:val="76923C"/>
        </w:rPr>
      </w:pPr>
      <w:r w:rsidRPr="00D50377">
        <w:rPr>
          <w:b/>
          <w:bCs/>
          <w:color w:val="76923C"/>
        </w:rPr>
        <w:t xml:space="preserve">Dans cette partie, les objectifs et critères doivent être simplement énoncés, sans rentrer dans les modalités de calcul ou de recueil. </w:t>
      </w:r>
    </w:p>
    <w:p w14:paraId="639B1E1B" w14:textId="77777777" w:rsidR="00BF20BB" w:rsidRPr="000A73AF" w:rsidRDefault="00BF20BB">
      <w:pPr>
        <w:pStyle w:val="Titre2"/>
      </w:pPr>
      <w:r w:rsidRPr="000A73AF">
        <w:t xml:space="preserve"> </w:t>
      </w:r>
      <w:bookmarkStart w:id="7" w:name="_Toc108593205"/>
      <w:r w:rsidRPr="000A73AF">
        <w:t>Objectif et critère d’évaluation principal</w:t>
      </w:r>
      <w:bookmarkEnd w:id="7"/>
    </w:p>
    <w:p w14:paraId="639B1E1C" w14:textId="77777777" w:rsidR="00BF20BB" w:rsidRPr="000A73AF" w:rsidRDefault="00BF20BB">
      <w:pPr>
        <w:pStyle w:val="Titre3"/>
      </w:pPr>
      <w:r w:rsidRPr="000A73AF">
        <w:t>Objectif principal</w:t>
      </w:r>
    </w:p>
    <w:p w14:paraId="639B1E1D" w14:textId="77777777" w:rsidR="00BF20BB" w:rsidRPr="00D50377" w:rsidRDefault="00BF20BB">
      <w:pPr>
        <w:pStyle w:val="instructionsaurdacteur"/>
        <w:rPr>
          <w:color w:val="76923C"/>
        </w:rPr>
      </w:pPr>
      <w:r w:rsidRPr="00D50377">
        <w:rPr>
          <w:color w:val="76923C"/>
        </w:rPr>
        <w:t>Cet objectif doit être unique. Il permettra de confirmer ou non l’hypothèse testée.</w:t>
      </w:r>
    </w:p>
    <w:p w14:paraId="639B1E1E" w14:textId="77777777" w:rsidR="00BF20BB" w:rsidRPr="000A73AF" w:rsidRDefault="00BF20BB">
      <w:pPr>
        <w:pStyle w:val="Titre3"/>
      </w:pPr>
      <w:r w:rsidRPr="000A73AF">
        <w:t>Critère d’évaluation principal</w:t>
      </w:r>
    </w:p>
    <w:p w14:paraId="639B1E1F" w14:textId="77777777" w:rsidR="00BF20BB" w:rsidRPr="00D50377" w:rsidRDefault="00BF20BB">
      <w:pPr>
        <w:pStyle w:val="instructionsaurdacteur"/>
        <w:rPr>
          <w:color w:val="76923C"/>
        </w:rPr>
      </w:pPr>
      <w:r w:rsidRPr="00D50377">
        <w:rPr>
          <w:color w:val="76923C"/>
        </w:rPr>
        <w:t>Il est directement lié à l’objectif principal.</w:t>
      </w:r>
    </w:p>
    <w:p w14:paraId="639B1E20" w14:textId="15FAB2C5" w:rsidR="00BF20BB" w:rsidRPr="00D50377" w:rsidRDefault="00BF20BB">
      <w:pPr>
        <w:pStyle w:val="instructionsaurdacteur"/>
        <w:rPr>
          <w:smallCaps/>
          <w:color w:val="76923C"/>
          <w:sz w:val="20"/>
          <w:u w:val="single"/>
        </w:rPr>
      </w:pPr>
      <w:r w:rsidRPr="00D50377">
        <w:rPr>
          <w:color w:val="76923C"/>
        </w:rPr>
        <w:t xml:space="preserve">Il précise quelle est la variable (qualitative ou quantitative) à analyser pour valider l’objectif principal. </w:t>
      </w:r>
    </w:p>
    <w:p w14:paraId="639B1E21" w14:textId="77777777" w:rsidR="00BF20BB" w:rsidRPr="000A73AF" w:rsidRDefault="00BF20BB">
      <w:pPr>
        <w:pStyle w:val="Titre2"/>
      </w:pPr>
      <w:bookmarkStart w:id="8" w:name="_Toc108593206"/>
      <w:r w:rsidRPr="000A73AF">
        <w:t>Objectifs et critères d’évaluation secondaires</w:t>
      </w:r>
      <w:bookmarkEnd w:id="8"/>
    </w:p>
    <w:p w14:paraId="639B1E22" w14:textId="77777777" w:rsidR="00BF20BB" w:rsidRPr="000A73AF" w:rsidRDefault="00BF20BB">
      <w:pPr>
        <w:pStyle w:val="Titre3"/>
      </w:pPr>
      <w:r w:rsidRPr="000A73AF">
        <w:t>Objectif(s) secondaire(s)</w:t>
      </w:r>
    </w:p>
    <w:p w14:paraId="639B1E23" w14:textId="77777777" w:rsidR="00BF20BB" w:rsidRPr="00D50377" w:rsidRDefault="00BF20BB">
      <w:pPr>
        <w:pStyle w:val="instructionsaurdacteur"/>
        <w:rPr>
          <w:color w:val="76923C"/>
        </w:rPr>
      </w:pPr>
      <w:r w:rsidRPr="00D50377">
        <w:rPr>
          <w:color w:val="76923C"/>
        </w:rPr>
        <w:t>Il peut y avoir plusieurs objectifs secondaires</w:t>
      </w:r>
    </w:p>
    <w:p w14:paraId="639B1E24" w14:textId="77777777" w:rsidR="00BF20BB" w:rsidRPr="000A73AF" w:rsidRDefault="00BF20BB">
      <w:pPr>
        <w:pStyle w:val="Titre3"/>
      </w:pPr>
      <w:r w:rsidRPr="000A73AF">
        <w:lastRenderedPageBreak/>
        <w:t>Critère(s) d’évaluation secondaire(s)</w:t>
      </w:r>
    </w:p>
    <w:p w14:paraId="639B1E25" w14:textId="77777777" w:rsidR="00BF20BB" w:rsidRPr="00D50377" w:rsidRDefault="00BF20BB">
      <w:pPr>
        <w:pStyle w:val="instructionsaurdacteur"/>
        <w:rPr>
          <w:color w:val="76923C"/>
        </w:rPr>
      </w:pPr>
      <w:r w:rsidRPr="00D50377">
        <w:rPr>
          <w:color w:val="76923C"/>
        </w:rPr>
        <w:t>Ils sont liés directement aux objectifs secondaires.</w:t>
      </w:r>
    </w:p>
    <w:p w14:paraId="639B1E26" w14:textId="77777777" w:rsidR="00BF20BB" w:rsidRPr="00D50377" w:rsidRDefault="00BF20BB">
      <w:pPr>
        <w:pStyle w:val="instructionsaurdacteur"/>
        <w:rPr>
          <w:color w:val="76923C"/>
        </w:rPr>
      </w:pPr>
      <w:r w:rsidRPr="00D50377">
        <w:rPr>
          <w:color w:val="76923C"/>
        </w:rPr>
        <w:t>Ils précisent quelles sont les variables (qualitative ou quantitative) à analyser pour valider les objectifs secondaires.</w:t>
      </w:r>
    </w:p>
    <w:p w14:paraId="639B1E27" w14:textId="77777777" w:rsidR="00BF20BB" w:rsidRPr="000A73AF" w:rsidRDefault="00BF20BB">
      <w:pPr>
        <w:pStyle w:val="Titre2"/>
      </w:pPr>
      <w:bookmarkStart w:id="9" w:name="_Toc108593207"/>
      <w:r w:rsidRPr="000A73AF">
        <w:t>Objectif et critères d’évaluation des études ancillaires</w:t>
      </w:r>
      <w:r w:rsidRPr="000A73AF">
        <w:rPr>
          <w:b w:val="0"/>
          <w:bCs w:val="0"/>
          <w:iCs/>
          <w:smallCaps w:val="0"/>
          <w:color w:val="008000"/>
          <w:sz w:val="22"/>
          <w:szCs w:val="24"/>
        </w:rPr>
        <w:t xml:space="preserve"> </w:t>
      </w:r>
      <w:r w:rsidRPr="00E72A8F">
        <w:rPr>
          <w:b w:val="0"/>
          <w:bCs w:val="0"/>
          <w:iCs/>
          <w:smallCaps w:val="0"/>
          <w:color w:val="76923C"/>
          <w:sz w:val="22"/>
          <w:szCs w:val="24"/>
        </w:rPr>
        <w:t>(si applicable)</w:t>
      </w:r>
      <w:bookmarkEnd w:id="9"/>
    </w:p>
    <w:p w14:paraId="639B1E28" w14:textId="7B620A33" w:rsidR="00BF20BB" w:rsidRDefault="00BF20BB">
      <w:pPr>
        <w:pStyle w:val="instructionsaurdacteur"/>
        <w:rPr>
          <w:color w:val="76923C"/>
        </w:rPr>
      </w:pPr>
      <w:r w:rsidRPr="00D50377">
        <w:rPr>
          <w:color w:val="76923C"/>
        </w:rPr>
        <w:t>Veuillez préciser la recherche ancillaire et la détailler en un paragraphe. Décrire ses objectifs et critères d’évaluation</w:t>
      </w:r>
    </w:p>
    <w:p w14:paraId="7B2E4800" w14:textId="4B04CC19" w:rsidR="007D13EC" w:rsidRDefault="007D13EC">
      <w:pPr>
        <w:pStyle w:val="instructionsaurdacteur"/>
        <w:rPr>
          <w:color w:val="76923C"/>
        </w:rPr>
      </w:pPr>
    </w:p>
    <w:p w14:paraId="1216ADBB" w14:textId="77777777" w:rsidR="007D13EC" w:rsidRPr="00D50377" w:rsidRDefault="007D13EC">
      <w:pPr>
        <w:pStyle w:val="instructionsaurdacteur"/>
        <w:rPr>
          <w:color w:val="76923C"/>
        </w:rPr>
      </w:pPr>
    </w:p>
    <w:p w14:paraId="639B1E29" w14:textId="77777777" w:rsidR="00BF20BB" w:rsidRDefault="00BF20BB">
      <w:pPr>
        <w:pStyle w:val="instructionsaurdacteur"/>
      </w:pPr>
    </w:p>
    <w:p w14:paraId="639B1E2A" w14:textId="77777777" w:rsidR="00BF20BB" w:rsidRPr="000A73AF" w:rsidRDefault="00BF20BB">
      <w:pPr>
        <w:pStyle w:val="Titre1"/>
      </w:pPr>
      <w:bookmarkStart w:id="10" w:name="_Toc108593208"/>
      <w:r w:rsidRPr="000A73AF">
        <w:t>Population étudiée</w:t>
      </w:r>
      <w:bookmarkEnd w:id="10"/>
    </w:p>
    <w:p w14:paraId="639B1E2B" w14:textId="77777777" w:rsidR="00BF20BB" w:rsidRPr="000A73AF" w:rsidRDefault="00BF20BB">
      <w:pPr>
        <w:pStyle w:val="Titre2"/>
      </w:pPr>
      <w:bookmarkStart w:id="11" w:name="_Toc108593209"/>
      <w:r w:rsidRPr="000A73AF">
        <w:t>Description de la population</w:t>
      </w:r>
      <w:bookmarkEnd w:id="11"/>
    </w:p>
    <w:p w14:paraId="639B1E2C" w14:textId="77777777" w:rsidR="00BF20BB" w:rsidRPr="00D50377" w:rsidRDefault="00BF20BB">
      <w:pPr>
        <w:pStyle w:val="instructionsaurdacteur"/>
        <w:rPr>
          <w:color w:val="76923C"/>
        </w:rPr>
      </w:pPr>
      <w:r w:rsidRPr="00D50377">
        <w:rPr>
          <w:color w:val="76923C"/>
        </w:rPr>
        <w:t>- Rappeler le nombre de sujets prévus (en renvoyant au paragraphe de justification du nombre de sujets nécessaires, section « statistique »)</w:t>
      </w:r>
    </w:p>
    <w:p w14:paraId="639B1E2D" w14:textId="77777777" w:rsidR="00BF20BB" w:rsidRPr="00D50377" w:rsidRDefault="00BF20BB">
      <w:pPr>
        <w:pStyle w:val="instructionsaurdacteur"/>
        <w:rPr>
          <w:color w:val="76923C"/>
        </w:rPr>
      </w:pPr>
    </w:p>
    <w:p w14:paraId="639B1E2E" w14:textId="77777777" w:rsidR="00A719E8" w:rsidRPr="00D50377" w:rsidRDefault="00BF20BB">
      <w:pPr>
        <w:pStyle w:val="instructionsaurdacteur"/>
        <w:rPr>
          <w:color w:val="76923C"/>
        </w:rPr>
      </w:pPr>
      <w:r w:rsidRPr="00D50377">
        <w:rPr>
          <w:color w:val="76923C"/>
        </w:rPr>
        <w:t>- Décrire la population étudiée (à laquelle les résultats seront généralisés) : où on les trouve, profil(s), pathologie(s) (femmes enceintes, mineurs…)</w:t>
      </w:r>
    </w:p>
    <w:p w14:paraId="639B1E2F" w14:textId="77777777" w:rsidR="00A719E8" w:rsidRPr="00D50377" w:rsidRDefault="00A719E8">
      <w:pPr>
        <w:pStyle w:val="instructionsaurdacteur"/>
        <w:rPr>
          <w:color w:val="76923C"/>
        </w:rPr>
      </w:pPr>
    </w:p>
    <w:p w14:paraId="639B1E30" w14:textId="77777777" w:rsidR="00BF20BB" w:rsidRPr="00D50377" w:rsidRDefault="00A719E8" w:rsidP="00A719E8">
      <w:pPr>
        <w:pStyle w:val="instructionsaurdacteur"/>
        <w:rPr>
          <w:color w:val="76923C"/>
        </w:rPr>
      </w:pPr>
      <w:r w:rsidRPr="00D50377">
        <w:rPr>
          <w:i w:val="0"/>
          <w:color w:val="76923C"/>
        </w:rPr>
        <w:t>-</w:t>
      </w:r>
      <w:r w:rsidRPr="00D50377">
        <w:rPr>
          <w:color w:val="76923C"/>
        </w:rPr>
        <w:t xml:space="preserve"> Préciser si des inclusions en urgences seront réalisées ou non</w:t>
      </w:r>
      <w:r w:rsidRPr="00D50377">
        <w:rPr>
          <w:rStyle w:val="Marquedecommentaire"/>
          <w:i w:val="0"/>
          <w:color w:val="76923C"/>
        </w:rPr>
        <w:t xml:space="preserve"> </w:t>
      </w:r>
    </w:p>
    <w:p w14:paraId="639B1E31" w14:textId="77777777" w:rsidR="00BF20BB" w:rsidRPr="00D50377" w:rsidRDefault="00BF20BB">
      <w:pPr>
        <w:pStyle w:val="instructionsaurdacteur"/>
        <w:rPr>
          <w:color w:val="76923C"/>
        </w:rPr>
      </w:pPr>
    </w:p>
    <w:p w14:paraId="639B1E32" w14:textId="77777777" w:rsidR="00BF20BB" w:rsidRPr="00D50377" w:rsidRDefault="00BF20BB">
      <w:pPr>
        <w:pStyle w:val="instructionsaurdacteur"/>
        <w:rPr>
          <w:color w:val="76923C"/>
        </w:rPr>
      </w:pPr>
      <w:r w:rsidRPr="00D50377">
        <w:rPr>
          <w:color w:val="76923C"/>
        </w:rPr>
        <w:t xml:space="preserve">- Indiquer comment le recrutement est prévu (consultations, analyse fichiers patients …). </w:t>
      </w:r>
    </w:p>
    <w:p w14:paraId="639B1E33" w14:textId="77777777" w:rsidR="00BF20BB" w:rsidRPr="00D50377" w:rsidRDefault="00BF20BB">
      <w:pPr>
        <w:pStyle w:val="instructionsaurdacteur"/>
        <w:rPr>
          <w:color w:val="76923C"/>
        </w:rPr>
      </w:pPr>
    </w:p>
    <w:p w14:paraId="639B1E34" w14:textId="77777777" w:rsidR="00BF20BB" w:rsidRPr="00D50377" w:rsidRDefault="00BF20BB">
      <w:pPr>
        <w:pStyle w:val="instructionsaurdacteur"/>
        <w:rPr>
          <w:color w:val="76923C"/>
        </w:rPr>
      </w:pPr>
      <w:r w:rsidRPr="00D50377">
        <w:rPr>
          <w:color w:val="76923C"/>
        </w:rPr>
        <w:t>L’investigateur peut indiquer s’il est possible que d’autres recherches soient menées en parallèle.</w:t>
      </w:r>
    </w:p>
    <w:p w14:paraId="639B1E35" w14:textId="77777777" w:rsidR="00BF20BB" w:rsidRPr="000A73AF" w:rsidRDefault="00BF20BB">
      <w:pPr>
        <w:pStyle w:val="Titre2"/>
      </w:pPr>
      <w:bookmarkStart w:id="12" w:name="_Toc108593210"/>
      <w:r w:rsidRPr="000A73AF">
        <w:t>Critères d'inclusion</w:t>
      </w:r>
      <w:bookmarkEnd w:id="12"/>
      <w:r w:rsidRPr="000A73AF">
        <w:t xml:space="preserve"> </w:t>
      </w:r>
    </w:p>
    <w:p w14:paraId="639B1E36" w14:textId="7246CFE4" w:rsidR="00553881" w:rsidRPr="00D50377" w:rsidRDefault="00BF20BB" w:rsidP="00553881">
      <w:pPr>
        <w:pStyle w:val="instructionsaurdacteur"/>
        <w:rPr>
          <w:color w:val="76923C"/>
        </w:rPr>
      </w:pPr>
      <w:r w:rsidRPr="00D50377">
        <w:rPr>
          <w:color w:val="76923C"/>
        </w:rPr>
        <w:t>Ils définissent les caractéristiques requises pour qu’un sujet puisse intégrer l’étude</w:t>
      </w:r>
      <w:r w:rsidR="00A56898">
        <w:rPr>
          <w:color w:val="76923C"/>
        </w:rPr>
        <w:t>.</w:t>
      </w:r>
      <w:r w:rsidRPr="00D50377">
        <w:rPr>
          <w:color w:val="76923C"/>
        </w:rPr>
        <w:t xml:space="preserve"> </w:t>
      </w:r>
    </w:p>
    <w:p w14:paraId="639B1E38" w14:textId="77777777" w:rsidR="00BF20BB" w:rsidRPr="005866D2" w:rsidRDefault="00BF20BB">
      <w:pPr>
        <w:pStyle w:val="Titre2"/>
      </w:pPr>
      <w:bookmarkStart w:id="13" w:name="_Toc108593211"/>
      <w:r w:rsidRPr="005866D2">
        <w:t>Critères d</w:t>
      </w:r>
      <w:r w:rsidR="00CB216F" w:rsidRPr="005866D2">
        <w:t>e non-inc</w:t>
      </w:r>
      <w:r w:rsidRPr="005866D2">
        <w:t>lusion</w:t>
      </w:r>
      <w:bookmarkEnd w:id="13"/>
    </w:p>
    <w:p w14:paraId="639B1E39" w14:textId="5E573909" w:rsidR="00BF20BB" w:rsidRPr="00D50377" w:rsidRDefault="00BF20BB" w:rsidP="00553881">
      <w:pPr>
        <w:pStyle w:val="instructionsaurdacteur"/>
        <w:rPr>
          <w:color w:val="76923C"/>
        </w:rPr>
      </w:pPr>
      <w:r w:rsidRPr="00D50377">
        <w:rPr>
          <w:color w:val="76923C"/>
        </w:rPr>
        <w:t>Ils définissent les caractéristiques qui ne permettent pas au sujet d’être inclus dans l’étude</w:t>
      </w:r>
      <w:r w:rsidR="00A56898">
        <w:rPr>
          <w:color w:val="76923C"/>
        </w:rPr>
        <w:t>.</w:t>
      </w:r>
      <w:r w:rsidRPr="00D50377">
        <w:rPr>
          <w:color w:val="76923C"/>
        </w:rPr>
        <w:t xml:space="preserve"> </w:t>
      </w:r>
    </w:p>
    <w:p w14:paraId="639B1E3A" w14:textId="77777777" w:rsidR="00BF20BB" w:rsidRPr="00D50377" w:rsidRDefault="00BF20BB">
      <w:pPr>
        <w:pStyle w:val="instructionsaurdacteur"/>
        <w:rPr>
          <w:color w:val="76923C"/>
        </w:rPr>
      </w:pPr>
    </w:p>
    <w:p w14:paraId="639B1E3B" w14:textId="77777777" w:rsidR="00BF20BB" w:rsidRDefault="00BF20BB" w:rsidP="00553881">
      <w:pPr>
        <w:pStyle w:val="instructionsaurdacteur"/>
        <w:rPr>
          <w:b/>
          <w:bCs/>
          <w:color w:val="76923C"/>
        </w:rPr>
      </w:pPr>
      <w:r w:rsidRPr="00D50377">
        <w:rPr>
          <w:b/>
          <w:bCs/>
          <w:color w:val="76923C"/>
          <w:szCs w:val="20"/>
        </w:rPr>
        <w:t xml:space="preserve">Il est recommandé d’exclure, </w:t>
      </w:r>
      <w:r w:rsidRPr="00D50377">
        <w:rPr>
          <w:b/>
          <w:bCs/>
          <w:color w:val="76923C"/>
        </w:rPr>
        <w:t>sauf justification à faire figurer dans ce paragraphe, les mineurs, majeurs sous tutelle, personnes protégées.</w:t>
      </w:r>
      <w:r w:rsidR="00B361F9" w:rsidRPr="00D50377">
        <w:rPr>
          <w:b/>
          <w:bCs/>
          <w:color w:val="76923C"/>
        </w:rPr>
        <w:t xml:space="preserve"> </w:t>
      </w:r>
    </w:p>
    <w:p w14:paraId="639B1E3C" w14:textId="77777777" w:rsidR="00AE36D7" w:rsidRDefault="00AE36D7" w:rsidP="00553881">
      <w:pPr>
        <w:pStyle w:val="instructionsaurdacteur"/>
        <w:rPr>
          <w:b/>
          <w:bCs/>
          <w:color w:val="76923C"/>
        </w:rPr>
      </w:pPr>
    </w:p>
    <w:p w14:paraId="639B1E3D" w14:textId="77777777" w:rsidR="00AE36D7" w:rsidRPr="00AE36D7" w:rsidRDefault="00007B18" w:rsidP="00AE36D7">
      <w:pPr>
        <w:pStyle w:val="Titre1"/>
      </w:pPr>
      <w:hyperlink w:anchor="_Toc471916891" w:history="1">
        <w:bookmarkStart w:id="14" w:name="_Toc108593212"/>
        <w:r w:rsidR="00AE36D7" w:rsidRPr="00AE36D7">
          <w:rPr>
            <w:rStyle w:val="Lienhypertexte"/>
            <w:noProof/>
            <w:color w:val="auto"/>
          </w:rPr>
          <w:t>DESIGN ET Déroulement de l’étude</w:t>
        </w:r>
        <w:bookmarkEnd w:id="14"/>
      </w:hyperlink>
    </w:p>
    <w:p w14:paraId="639B1E3E" w14:textId="77777777" w:rsidR="00BF20BB" w:rsidRPr="000A73AF" w:rsidRDefault="00BF20BB">
      <w:pPr>
        <w:pStyle w:val="Titre2"/>
      </w:pPr>
      <w:bookmarkStart w:id="15" w:name="_Toc108593213"/>
      <w:bookmarkStart w:id="16" w:name="_GoBack"/>
      <w:bookmarkEnd w:id="16"/>
      <w:r w:rsidRPr="000A73AF">
        <w:t>Méthodologie générale de la recherche</w:t>
      </w:r>
      <w:bookmarkEnd w:id="15"/>
    </w:p>
    <w:p w14:paraId="639B1E3F" w14:textId="77777777" w:rsidR="00BF20BB" w:rsidRPr="00D50377" w:rsidRDefault="00BF20BB">
      <w:pPr>
        <w:pStyle w:val="instructionsaurdacteur"/>
        <w:rPr>
          <w:color w:val="76923C"/>
        </w:rPr>
      </w:pPr>
      <w:r w:rsidRPr="00D50377">
        <w:rPr>
          <w:color w:val="76923C"/>
        </w:rPr>
        <w:t xml:space="preserve">Définir les grandes caractéristiques de la recherche en choisissant parmi les termes standards : </w:t>
      </w:r>
    </w:p>
    <w:p w14:paraId="639B1E40" w14:textId="77777777" w:rsidR="00BF20BB" w:rsidRPr="000A73AF" w:rsidRDefault="00BF20BB">
      <w:r w:rsidRPr="000A73AF">
        <w:t xml:space="preserve">La recherche présente les caractéristiques suivantes : </w:t>
      </w:r>
    </w:p>
    <w:p w14:paraId="639B1E41" w14:textId="77777777" w:rsidR="00BF20BB" w:rsidRPr="000A73AF" w:rsidRDefault="00BF20BB"/>
    <w:p w14:paraId="639B1E42" w14:textId="77777777" w:rsidR="00BF20BB" w:rsidRPr="000A73AF" w:rsidRDefault="00BF20BB" w:rsidP="00D37C35">
      <w:pPr>
        <w:numPr>
          <w:ilvl w:val="0"/>
          <w:numId w:val="8"/>
        </w:numPr>
      </w:pPr>
      <w:r w:rsidRPr="000A73AF">
        <w:t>Etude de physio(patho)logie, génétique, imagerie, radiologie, chirurgie, pharmaco-économique, épidémiologique…</w:t>
      </w:r>
    </w:p>
    <w:p w14:paraId="639B1E43" w14:textId="77777777" w:rsidR="00BF20BB" w:rsidRPr="000A73AF" w:rsidRDefault="00BF20BB" w:rsidP="00D37C35">
      <w:pPr>
        <w:numPr>
          <w:ilvl w:val="0"/>
          <w:numId w:val="8"/>
        </w:numPr>
      </w:pPr>
      <w:r w:rsidRPr="000A73AF">
        <w:rPr>
          <w:bCs/>
        </w:rPr>
        <w:t xml:space="preserve">Etude </w:t>
      </w:r>
      <w:r w:rsidRPr="000A73AF">
        <w:rPr>
          <w:b/>
        </w:rPr>
        <w:t>monocentrique ou multicentrique</w:t>
      </w:r>
      <w:r w:rsidRPr="000A73AF">
        <w:t xml:space="preserve"> (et dans ce cas, nationale ou internationale),</w:t>
      </w:r>
    </w:p>
    <w:p w14:paraId="639B1E44" w14:textId="77777777" w:rsidR="00BF20BB" w:rsidRPr="000A73AF" w:rsidRDefault="00BF20BB" w:rsidP="00D37C35">
      <w:pPr>
        <w:numPr>
          <w:ilvl w:val="0"/>
          <w:numId w:val="8"/>
        </w:numPr>
      </w:pPr>
      <w:r w:rsidRPr="000A73AF">
        <w:rPr>
          <w:bCs/>
        </w:rPr>
        <w:t xml:space="preserve">Etude </w:t>
      </w:r>
      <w:r w:rsidRPr="000A73AF">
        <w:rPr>
          <w:b/>
        </w:rPr>
        <w:t>contrôlée</w:t>
      </w:r>
      <w:r w:rsidRPr="000A73AF">
        <w:t xml:space="preserve"> ou non,</w:t>
      </w:r>
    </w:p>
    <w:p w14:paraId="639B1E45" w14:textId="1AC69F0A" w:rsidR="00BF20BB" w:rsidRPr="000A73AF" w:rsidRDefault="00BF20BB" w:rsidP="00D37C35">
      <w:pPr>
        <w:numPr>
          <w:ilvl w:val="0"/>
          <w:numId w:val="8"/>
        </w:numPr>
        <w:rPr>
          <w:iCs w:val="0"/>
        </w:rPr>
      </w:pPr>
      <w:r w:rsidRPr="000A73AF">
        <w:rPr>
          <w:bCs/>
        </w:rPr>
        <w:t>Etude</w:t>
      </w:r>
      <w:r w:rsidRPr="000A73AF">
        <w:t xml:space="preserve"> </w:t>
      </w:r>
      <w:r w:rsidRPr="000A73AF">
        <w:rPr>
          <w:b/>
          <w:bCs/>
        </w:rPr>
        <w:t xml:space="preserve">prospective </w:t>
      </w:r>
    </w:p>
    <w:p w14:paraId="639B1E46" w14:textId="77777777" w:rsidR="00BF20BB" w:rsidRPr="00C77936" w:rsidRDefault="00BF20BB" w:rsidP="00D37C35">
      <w:pPr>
        <w:pStyle w:val="instructionsaurdacteur"/>
        <w:numPr>
          <w:ilvl w:val="0"/>
          <w:numId w:val="8"/>
        </w:numPr>
        <w:rPr>
          <w:i w:val="0"/>
          <w:iCs w:val="0"/>
          <w:color w:val="auto"/>
        </w:rPr>
      </w:pPr>
      <w:r w:rsidRPr="000A73AF">
        <w:rPr>
          <w:i w:val="0"/>
          <w:color w:val="auto"/>
        </w:rPr>
        <w:t xml:space="preserve">Etude </w:t>
      </w:r>
      <w:r w:rsidRPr="000A73AF">
        <w:rPr>
          <w:i w:val="0"/>
          <w:iCs w:val="0"/>
          <w:color w:val="auto"/>
        </w:rPr>
        <w:t>e</w:t>
      </w:r>
      <w:r w:rsidRPr="000A73AF">
        <w:rPr>
          <w:b/>
          <w:bCs/>
          <w:i w:val="0"/>
          <w:iCs w:val="0"/>
          <w:color w:val="auto"/>
        </w:rPr>
        <w:t>n groupes parallèles</w:t>
      </w:r>
      <w:r w:rsidRPr="000A73AF">
        <w:rPr>
          <w:i w:val="0"/>
          <w:iCs w:val="0"/>
          <w:color w:val="auto"/>
        </w:rPr>
        <w:t xml:space="preserve"> ou </w:t>
      </w:r>
      <w:r w:rsidRPr="000A73AF">
        <w:rPr>
          <w:b/>
          <w:bCs/>
          <w:i w:val="0"/>
          <w:iCs w:val="0"/>
          <w:color w:val="auto"/>
        </w:rPr>
        <w:t>plan factoriel.</w:t>
      </w:r>
    </w:p>
    <w:p w14:paraId="639B1E47" w14:textId="35904941" w:rsidR="00BF20BB" w:rsidRDefault="00BF20BB">
      <w:pPr>
        <w:pStyle w:val="Titre2"/>
        <w:rPr>
          <w:color w:val="76923C"/>
        </w:rPr>
      </w:pPr>
      <w:bookmarkStart w:id="17" w:name="_Toc108593214"/>
      <w:r w:rsidRPr="000A73AF">
        <w:t>Techniques d’études et d’analyses</w:t>
      </w:r>
      <w:bookmarkEnd w:id="17"/>
      <w:r w:rsidR="00703EC5">
        <w:t xml:space="preserve"> </w:t>
      </w:r>
    </w:p>
    <w:p w14:paraId="7B5700BA" w14:textId="279B3A1A" w:rsidR="00C77936" w:rsidRPr="00C77936" w:rsidRDefault="00C77936" w:rsidP="00C77936">
      <w:r w:rsidRPr="00C77936">
        <w:rPr>
          <w:i/>
          <w:color w:val="76923C"/>
        </w:rPr>
        <w:t xml:space="preserve">Décrire la méthodologie </w:t>
      </w:r>
      <w:r w:rsidR="00527F0C">
        <w:rPr>
          <w:i/>
          <w:color w:val="76923C"/>
        </w:rPr>
        <w:t>de l’étude.</w:t>
      </w:r>
    </w:p>
    <w:p w14:paraId="639B1E48" w14:textId="77777777" w:rsidR="00BF20BB" w:rsidRPr="00AD02AF" w:rsidRDefault="00BF20BB">
      <w:pPr>
        <w:pStyle w:val="Titre3"/>
        <w:rPr>
          <w:color w:val="76923C"/>
        </w:rPr>
      </w:pPr>
      <w:r w:rsidRPr="000A73AF">
        <w:t>Description détaillée des paramètres d’évaluation</w:t>
      </w:r>
      <w:r w:rsidR="00703EC5">
        <w:t xml:space="preserve"> </w:t>
      </w:r>
      <w:r w:rsidR="00703EC5" w:rsidRPr="00AD02AF">
        <w:rPr>
          <w:color w:val="76923C"/>
        </w:rPr>
        <w:t>(si applicable)</w:t>
      </w:r>
    </w:p>
    <w:p w14:paraId="639B1E4A" w14:textId="34CC594F" w:rsidR="00BF20BB" w:rsidRPr="00E72A8F" w:rsidRDefault="00BF20BB">
      <w:pPr>
        <w:pStyle w:val="instructionsaurdacteur"/>
        <w:rPr>
          <w:color w:val="76923C"/>
        </w:rPr>
      </w:pPr>
      <w:r w:rsidRPr="00D50377">
        <w:rPr>
          <w:color w:val="76923C"/>
        </w:rPr>
        <w:t>Décrire plus précisément les paramètres de mesure et les fourchettes de jugement.</w:t>
      </w:r>
    </w:p>
    <w:p w14:paraId="639B1E4B" w14:textId="77777777" w:rsidR="00BF20BB" w:rsidRPr="00703EC5" w:rsidRDefault="00BF20BB" w:rsidP="00703EC5">
      <w:pPr>
        <w:pStyle w:val="Titre3"/>
      </w:pPr>
      <w:r w:rsidRPr="00703EC5">
        <w:t>Description des techniques et analyses</w:t>
      </w:r>
      <w:r w:rsidR="00703EC5" w:rsidRPr="00703EC5">
        <w:t xml:space="preserve"> </w:t>
      </w:r>
      <w:r w:rsidR="00703EC5" w:rsidRPr="00AD02AF">
        <w:rPr>
          <w:color w:val="76923C"/>
        </w:rPr>
        <w:t>(si applicable)</w:t>
      </w:r>
    </w:p>
    <w:p w14:paraId="639B1E50" w14:textId="16A6327D" w:rsidR="00BF20BB" w:rsidRPr="00E72A8F" w:rsidRDefault="00BF20BB" w:rsidP="00E72A8F">
      <w:pPr>
        <w:pStyle w:val="instructionsaurdacteur"/>
        <w:rPr>
          <w:color w:val="76923C"/>
        </w:rPr>
      </w:pPr>
      <w:r w:rsidRPr="00D50377">
        <w:rPr>
          <w:color w:val="76923C"/>
        </w:rPr>
        <w:t xml:space="preserve">Dans cette partie, il convient de décrire les </w:t>
      </w:r>
      <w:r w:rsidR="00A176CC">
        <w:rPr>
          <w:color w:val="76923C"/>
        </w:rPr>
        <w:t>analyses</w:t>
      </w:r>
      <w:r w:rsidRPr="00D50377">
        <w:rPr>
          <w:color w:val="76923C"/>
        </w:rPr>
        <w:t xml:space="preserve"> réalisé</w:t>
      </w:r>
      <w:r w:rsidR="00A176CC">
        <w:rPr>
          <w:color w:val="76923C"/>
        </w:rPr>
        <w:t>e</w:t>
      </w:r>
      <w:r w:rsidRPr="00D50377">
        <w:rPr>
          <w:color w:val="76923C"/>
        </w:rPr>
        <w:t xml:space="preserve">s au cours de l’étude en précisant notamment les modalités de gestion des </w:t>
      </w:r>
      <w:r w:rsidR="00A176CC">
        <w:rPr>
          <w:color w:val="76923C"/>
        </w:rPr>
        <w:t xml:space="preserve">analyses </w:t>
      </w:r>
      <w:r w:rsidRPr="00D50377">
        <w:rPr>
          <w:color w:val="76923C"/>
        </w:rPr>
        <w:t>le cas échéant</w:t>
      </w:r>
      <w:r w:rsidR="00A56898">
        <w:rPr>
          <w:color w:val="76923C"/>
        </w:rPr>
        <w:t>.</w:t>
      </w:r>
    </w:p>
    <w:p w14:paraId="639B1E51" w14:textId="77777777" w:rsidR="00BF20BB" w:rsidRPr="000A73AF" w:rsidRDefault="00BF20BB">
      <w:pPr>
        <w:pStyle w:val="Titre2"/>
      </w:pPr>
      <w:bookmarkStart w:id="18" w:name="_Toc108593215"/>
      <w:r w:rsidRPr="000A73AF">
        <w:t>Calendrier de l’étude</w:t>
      </w:r>
      <w:bookmarkEnd w:id="18"/>
    </w:p>
    <w:p w14:paraId="639B1E52" w14:textId="77777777" w:rsidR="00BF20BB" w:rsidRPr="00D50377" w:rsidRDefault="00BF20BB" w:rsidP="00553881">
      <w:pPr>
        <w:pStyle w:val="instructionsaurdacteur"/>
        <w:rPr>
          <w:color w:val="76923C"/>
        </w:rPr>
      </w:pPr>
      <w:r w:rsidRPr="00D50377">
        <w:rPr>
          <w:color w:val="76923C"/>
        </w:rPr>
        <w:t xml:space="preserve">Le déroulement de l’essai est soigneusement décrit (de la visite initiale jusqu’à la fin de l’étude) et également résumé sous forme d’un tableau récapitulatif du déroulement de l’essai ou « calendrier de l’étude » </w:t>
      </w:r>
      <w:r w:rsidR="005F7BBA" w:rsidRPr="00D50377">
        <w:rPr>
          <w:color w:val="76923C"/>
        </w:rPr>
        <w:t xml:space="preserve">ou « flow-chart » </w:t>
      </w:r>
    </w:p>
    <w:p w14:paraId="639B1E53" w14:textId="77777777" w:rsidR="0081236D" w:rsidRPr="000A73AF" w:rsidRDefault="0081236D" w:rsidP="00553881">
      <w:pPr>
        <w:pStyle w:val="instructionsaurdacteur"/>
      </w:pPr>
    </w:p>
    <w:p w14:paraId="639B1E54" w14:textId="77777777" w:rsidR="00BF20BB" w:rsidRPr="000A73AF" w:rsidRDefault="00BF20BB">
      <w:pPr>
        <w:pStyle w:val="En-tte"/>
        <w:tabs>
          <w:tab w:val="clear" w:pos="4536"/>
          <w:tab w:val="clear" w:pos="9072"/>
        </w:tabs>
        <w:jc w:val="center"/>
      </w:pPr>
      <w:r w:rsidRPr="000A73AF">
        <w:rPr>
          <w:b/>
          <w:sz w:val="28"/>
          <w:bdr w:val="single" w:sz="4" w:space="0" w:color="auto"/>
          <w:shd w:val="clear" w:color="auto" w:fill="00FFFF"/>
        </w:rPr>
        <w:t>CALENDRIER DE L’ETUDE</w:t>
      </w:r>
    </w:p>
    <w:p w14:paraId="639B1E55" w14:textId="77777777" w:rsidR="00BF20BB" w:rsidRPr="000A73AF" w:rsidRDefault="00BF20BB">
      <w:pPr>
        <w:pStyle w:val="En-tte"/>
        <w:tabs>
          <w:tab w:val="clear" w:pos="4536"/>
          <w:tab w:val="clear" w:pos="9072"/>
        </w:tabs>
        <w:rPr>
          <w:sz w:val="16"/>
        </w:rPr>
      </w:pPr>
    </w:p>
    <w:tbl>
      <w:tblPr>
        <w:tblW w:w="8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2"/>
        <w:gridCol w:w="1276"/>
        <w:gridCol w:w="1275"/>
        <w:gridCol w:w="709"/>
        <w:gridCol w:w="709"/>
        <w:gridCol w:w="1559"/>
      </w:tblGrid>
      <w:tr w:rsidR="00540935" w:rsidRPr="000A73AF" w14:paraId="639B1E5F" w14:textId="77777777" w:rsidTr="005F7BBA">
        <w:trPr>
          <w:trHeight w:val="814"/>
        </w:trPr>
        <w:tc>
          <w:tcPr>
            <w:tcW w:w="3272" w:type="dxa"/>
            <w:shd w:val="clear" w:color="auto" w:fill="F3F3F3"/>
            <w:vAlign w:val="center"/>
          </w:tcPr>
          <w:p w14:paraId="639B1E56" w14:textId="77777777" w:rsidR="00540935" w:rsidRPr="000A73AF" w:rsidRDefault="00540935">
            <w:pPr>
              <w:jc w:val="center"/>
              <w:rPr>
                <w:b/>
                <w:bCs/>
              </w:rPr>
            </w:pPr>
            <w:r w:rsidRPr="000A73AF">
              <w:rPr>
                <w:b/>
                <w:bCs/>
              </w:rPr>
              <w:t>Actions</w:t>
            </w:r>
          </w:p>
        </w:tc>
        <w:tc>
          <w:tcPr>
            <w:tcW w:w="1276" w:type="dxa"/>
            <w:shd w:val="clear" w:color="auto" w:fill="F3F3F3"/>
            <w:vAlign w:val="center"/>
          </w:tcPr>
          <w:p w14:paraId="1DA5239D" w14:textId="77777777" w:rsidR="004D04CA" w:rsidRPr="0091745A" w:rsidRDefault="004D04CA" w:rsidP="004D04CA">
            <w:pPr>
              <w:rPr>
                <w:i/>
                <w:color w:val="008000"/>
              </w:rPr>
            </w:pPr>
            <w:r w:rsidRPr="0091745A">
              <w:rPr>
                <w:i/>
                <w:color w:val="008000"/>
              </w:rPr>
              <w:t>J-XX à J-XX</w:t>
            </w:r>
          </w:p>
          <w:p w14:paraId="639B1E59" w14:textId="6353F807" w:rsidR="00540935" w:rsidRPr="000A73AF" w:rsidRDefault="004D04CA" w:rsidP="004D04CA">
            <w:r w:rsidRPr="0091745A">
              <w:rPr>
                <w:i/>
                <w:color w:val="008000"/>
              </w:rPr>
              <w:t>(Visite de pré-inclusion)</w:t>
            </w:r>
          </w:p>
        </w:tc>
        <w:tc>
          <w:tcPr>
            <w:tcW w:w="1275" w:type="dxa"/>
            <w:shd w:val="clear" w:color="auto" w:fill="F3F3F3"/>
            <w:vAlign w:val="center"/>
          </w:tcPr>
          <w:p w14:paraId="7D185F78" w14:textId="77777777" w:rsidR="004D04CA" w:rsidRPr="0091745A" w:rsidRDefault="004D04CA" w:rsidP="004D04CA">
            <w:pPr>
              <w:rPr>
                <w:i/>
                <w:color w:val="008000"/>
              </w:rPr>
            </w:pPr>
            <w:r w:rsidRPr="0091745A">
              <w:rPr>
                <w:i/>
                <w:color w:val="008000"/>
              </w:rPr>
              <w:t>J</w:t>
            </w:r>
            <w:r>
              <w:rPr>
                <w:i/>
                <w:color w:val="008000"/>
              </w:rPr>
              <w:t>X (+/- X jours)</w:t>
            </w:r>
          </w:p>
          <w:p w14:paraId="639B1E5B" w14:textId="2B137714" w:rsidR="00540935" w:rsidRPr="000A73AF" w:rsidRDefault="004D04CA" w:rsidP="004D04CA">
            <w:r w:rsidRPr="0091745A">
              <w:rPr>
                <w:i/>
                <w:color w:val="008000"/>
              </w:rPr>
              <w:t>(Visite d’inclusion)</w:t>
            </w:r>
          </w:p>
        </w:tc>
        <w:tc>
          <w:tcPr>
            <w:tcW w:w="709" w:type="dxa"/>
            <w:shd w:val="clear" w:color="auto" w:fill="F3F3F3"/>
            <w:vAlign w:val="center"/>
          </w:tcPr>
          <w:p w14:paraId="639B1E5C" w14:textId="3E7A94D9" w:rsidR="00540935" w:rsidRPr="000A73AF" w:rsidRDefault="004D04CA">
            <w:r>
              <w:rPr>
                <w:i/>
                <w:color w:val="008000"/>
              </w:rPr>
              <w:t>MX (+/- X jours)</w:t>
            </w:r>
          </w:p>
        </w:tc>
        <w:tc>
          <w:tcPr>
            <w:tcW w:w="709" w:type="dxa"/>
            <w:shd w:val="clear" w:color="auto" w:fill="F3F3F3"/>
            <w:vAlign w:val="center"/>
          </w:tcPr>
          <w:p w14:paraId="639B1E5D" w14:textId="058078EE" w:rsidR="00540935" w:rsidRPr="000A73AF" w:rsidRDefault="004D04CA">
            <w:r w:rsidRPr="009D78B0">
              <w:rPr>
                <w:i/>
                <w:color w:val="008000"/>
              </w:rPr>
              <w:t>MX (+/- X jours)</w:t>
            </w:r>
          </w:p>
        </w:tc>
        <w:tc>
          <w:tcPr>
            <w:tcW w:w="1559" w:type="dxa"/>
            <w:shd w:val="clear" w:color="auto" w:fill="F3F3F3"/>
            <w:vAlign w:val="center"/>
          </w:tcPr>
          <w:p w14:paraId="639B1E5E" w14:textId="77777777" w:rsidR="00540935" w:rsidRPr="000A73AF" w:rsidRDefault="00540935">
            <w:r w:rsidRPr="000A73AF">
              <w:t>Sortie d’étude</w:t>
            </w:r>
          </w:p>
        </w:tc>
      </w:tr>
      <w:tr w:rsidR="00540935" w:rsidRPr="000A73AF" w14:paraId="639B1E66" w14:textId="77777777" w:rsidTr="005F7BBA">
        <w:trPr>
          <w:trHeight w:val="517"/>
        </w:trPr>
        <w:tc>
          <w:tcPr>
            <w:tcW w:w="3272" w:type="dxa"/>
          </w:tcPr>
          <w:p w14:paraId="639B1E60" w14:textId="77777777" w:rsidR="00540935" w:rsidRPr="000A73AF" w:rsidRDefault="00540935">
            <w:pPr>
              <w:pStyle w:val="En-tte"/>
              <w:tabs>
                <w:tab w:val="clear" w:pos="4536"/>
                <w:tab w:val="clear" w:pos="9072"/>
                <w:tab w:val="left" w:pos="14855"/>
              </w:tabs>
            </w:pPr>
            <w:r w:rsidRPr="000A73AF">
              <w:lastRenderedPageBreak/>
              <w:t>Information du patient</w:t>
            </w:r>
            <w:r w:rsidR="00CC2B50">
              <w:t> : recueil de la non-opposition</w:t>
            </w:r>
          </w:p>
        </w:tc>
        <w:tc>
          <w:tcPr>
            <w:tcW w:w="1276" w:type="dxa"/>
            <w:vAlign w:val="center"/>
          </w:tcPr>
          <w:p w14:paraId="639B1E61" w14:textId="77777777" w:rsidR="00540935" w:rsidRPr="000A73AF" w:rsidRDefault="00540935">
            <w:r w:rsidRPr="000A73AF">
              <w:t>X</w:t>
            </w:r>
          </w:p>
        </w:tc>
        <w:tc>
          <w:tcPr>
            <w:tcW w:w="1275" w:type="dxa"/>
          </w:tcPr>
          <w:p w14:paraId="639B1E62" w14:textId="77777777" w:rsidR="00540935" w:rsidRPr="000A73AF" w:rsidRDefault="00540935"/>
        </w:tc>
        <w:tc>
          <w:tcPr>
            <w:tcW w:w="709" w:type="dxa"/>
          </w:tcPr>
          <w:p w14:paraId="639B1E63" w14:textId="77777777" w:rsidR="00540935" w:rsidRPr="000A73AF" w:rsidRDefault="00540935"/>
        </w:tc>
        <w:tc>
          <w:tcPr>
            <w:tcW w:w="709" w:type="dxa"/>
          </w:tcPr>
          <w:p w14:paraId="639B1E64" w14:textId="77777777" w:rsidR="00540935" w:rsidRPr="000A73AF" w:rsidRDefault="00540935"/>
        </w:tc>
        <w:tc>
          <w:tcPr>
            <w:tcW w:w="1559" w:type="dxa"/>
          </w:tcPr>
          <w:p w14:paraId="639B1E65" w14:textId="77777777" w:rsidR="00540935" w:rsidRPr="000A73AF" w:rsidRDefault="00540935"/>
        </w:tc>
      </w:tr>
      <w:tr w:rsidR="00540935" w:rsidRPr="000A73AF" w14:paraId="639B1E6D" w14:textId="77777777" w:rsidTr="005F7BBA">
        <w:trPr>
          <w:trHeight w:val="511"/>
        </w:trPr>
        <w:tc>
          <w:tcPr>
            <w:tcW w:w="3272" w:type="dxa"/>
            <w:vAlign w:val="center"/>
          </w:tcPr>
          <w:p w14:paraId="639B1E67" w14:textId="77777777" w:rsidR="00540935" w:rsidRPr="000A73AF" w:rsidRDefault="00540935">
            <w:r w:rsidRPr="000A73AF">
              <w:t>Antécédents</w:t>
            </w:r>
          </w:p>
        </w:tc>
        <w:tc>
          <w:tcPr>
            <w:tcW w:w="1276" w:type="dxa"/>
            <w:vAlign w:val="center"/>
          </w:tcPr>
          <w:p w14:paraId="639B1E68" w14:textId="77777777" w:rsidR="00540935" w:rsidRPr="000A73AF" w:rsidRDefault="00540935">
            <w:r w:rsidRPr="000A73AF">
              <w:t>X</w:t>
            </w:r>
          </w:p>
        </w:tc>
        <w:tc>
          <w:tcPr>
            <w:tcW w:w="1275" w:type="dxa"/>
            <w:vAlign w:val="center"/>
          </w:tcPr>
          <w:p w14:paraId="639B1E69" w14:textId="77777777" w:rsidR="00540935" w:rsidRPr="000A73AF" w:rsidRDefault="00540935"/>
        </w:tc>
        <w:tc>
          <w:tcPr>
            <w:tcW w:w="709" w:type="dxa"/>
            <w:vAlign w:val="center"/>
          </w:tcPr>
          <w:p w14:paraId="639B1E6A" w14:textId="77777777" w:rsidR="00540935" w:rsidRPr="000A73AF" w:rsidRDefault="00540935"/>
        </w:tc>
        <w:tc>
          <w:tcPr>
            <w:tcW w:w="709" w:type="dxa"/>
            <w:vAlign w:val="center"/>
          </w:tcPr>
          <w:p w14:paraId="639B1E6B" w14:textId="77777777" w:rsidR="00540935" w:rsidRPr="000A73AF" w:rsidRDefault="00540935"/>
        </w:tc>
        <w:tc>
          <w:tcPr>
            <w:tcW w:w="1559" w:type="dxa"/>
            <w:vAlign w:val="center"/>
          </w:tcPr>
          <w:p w14:paraId="639B1E6C" w14:textId="77777777" w:rsidR="00540935" w:rsidRPr="000A73AF" w:rsidRDefault="00540935"/>
        </w:tc>
      </w:tr>
      <w:tr w:rsidR="00540935" w:rsidRPr="000A73AF" w14:paraId="639B1E74" w14:textId="77777777" w:rsidTr="005F7BBA">
        <w:trPr>
          <w:trHeight w:val="505"/>
        </w:trPr>
        <w:tc>
          <w:tcPr>
            <w:tcW w:w="3272" w:type="dxa"/>
          </w:tcPr>
          <w:p w14:paraId="639B1E6E" w14:textId="77777777" w:rsidR="00540935" w:rsidRPr="000A73AF" w:rsidRDefault="00540935">
            <w:r w:rsidRPr="000A73AF">
              <w:t>Examen clinique</w:t>
            </w:r>
          </w:p>
        </w:tc>
        <w:tc>
          <w:tcPr>
            <w:tcW w:w="1276" w:type="dxa"/>
            <w:vAlign w:val="center"/>
          </w:tcPr>
          <w:p w14:paraId="639B1E6F" w14:textId="77777777" w:rsidR="00540935" w:rsidRPr="000A73AF" w:rsidRDefault="00540935">
            <w:r w:rsidRPr="000A73AF">
              <w:t>X</w:t>
            </w:r>
          </w:p>
        </w:tc>
        <w:tc>
          <w:tcPr>
            <w:tcW w:w="1275" w:type="dxa"/>
            <w:vAlign w:val="center"/>
          </w:tcPr>
          <w:p w14:paraId="639B1E70" w14:textId="77777777" w:rsidR="00540935" w:rsidRPr="000A73AF" w:rsidRDefault="00540935">
            <w:r w:rsidRPr="000A73AF">
              <w:t>X</w:t>
            </w:r>
          </w:p>
        </w:tc>
        <w:tc>
          <w:tcPr>
            <w:tcW w:w="709" w:type="dxa"/>
            <w:vAlign w:val="center"/>
          </w:tcPr>
          <w:p w14:paraId="639B1E71" w14:textId="77777777" w:rsidR="00540935" w:rsidRPr="000A73AF" w:rsidRDefault="00540935">
            <w:r w:rsidRPr="000A73AF">
              <w:t>X</w:t>
            </w:r>
          </w:p>
        </w:tc>
        <w:tc>
          <w:tcPr>
            <w:tcW w:w="709" w:type="dxa"/>
            <w:vAlign w:val="center"/>
          </w:tcPr>
          <w:p w14:paraId="639B1E72" w14:textId="77777777" w:rsidR="00540935" w:rsidRPr="000A73AF" w:rsidRDefault="00540935">
            <w:r w:rsidRPr="000A73AF">
              <w:t>X</w:t>
            </w:r>
          </w:p>
        </w:tc>
        <w:tc>
          <w:tcPr>
            <w:tcW w:w="1559" w:type="dxa"/>
            <w:vAlign w:val="center"/>
          </w:tcPr>
          <w:p w14:paraId="639B1E73" w14:textId="77777777" w:rsidR="00540935" w:rsidRPr="000A73AF" w:rsidRDefault="00540935">
            <w:r w:rsidRPr="000A73AF">
              <w:t>X</w:t>
            </w:r>
          </w:p>
        </w:tc>
      </w:tr>
      <w:tr w:rsidR="00540935" w:rsidRPr="000A73AF" w14:paraId="639B1E7B" w14:textId="77777777" w:rsidTr="005F7BBA">
        <w:trPr>
          <w:trHeight w:val="570"/>
        </w:trPr>
        <w:tc>
          <w:tcPr>
            <w:tcW w:w="3272" w:type="dxa"/>
          </w:tcPr>
          <w:p w14:paraId="639B1E75" w14:textId="77777777" w:rsidR="00540935" w:rsidRPr="005866D2" w:rsidRDefault="00540935">
            <w:r w:rsidRPr="005866D2">
              <w:t>Examens paracliniques</w:t>
            </w:r>
          </w:p>
        </w:tc>
        <w:tc>
          <w:tcPr>
            <w:tcW w:w="1276" w:type="dxa"/>
            <w:vAlign w:val="center"/>
          </w:tcPr>
          <w:p w14:paraId="639B1E76" w14:textId="77777777" w:rsidR="00540935" w:rsidRPr="005866D2" w:rsidRDefault="00540935">
            <w:pPr>
              <w:rPr>
                <w:strike/>
              </w:rPr>
            </w:pPr>
          </w:p>
        </w:tc>
        <w:tc>
          <w:tcPr>
            <w:tcW w:w="1275" w:type="dxa"/>
            <w:vAlign w:val="center"/>
          </w:tcPr>
          <w:p w14:paraId="639B1E77" w14:textId="77777777" w:rsidR="00540935" w:rsidRPr="000A73AF" w:rsidRDefault="00540935">
            <w:r w:rsidRPr="000A73AF">
              <w:t>X</w:t>
            </w:r>
          </w:p>
        </w:tc>
        <w:tc>
          <w:tcPr>
            <w:tcW w:w="709" w:type="dxa"/>
            <w:vAlign w:val="center"/>
          </w:tcPr>
          <w:p w14:paraId="639B1E78" w14:textId="77777777" w:rsidR="00540935" w:rsidRPr="000A73AF" w:rsidRDefault="00540935">
            <w:r w:rsidRPr="000A73AF">
              <w:t>X</w:t>
            </w:r>
          </w:p>
        </w:tc>
        <w:tc>
          <w:tcPr>
            <w:tcW w:w="709" w:type="dxa"/>
            <w:vAlign w:val="center"/>
          </w:tcPr>
          <w:p w14:paraId="639B1E79" w14:textId="77777777" w:rsidR="00540935" w:rsidRPr="000A73AF" w:rsidRDefault="00540935">
            <w:r w:rsidRPr="000A73AF">
              <w:t>X</w:t>
            </w:r>
          </w:p>
        </w:tc>
        <w:tc>
          <w:tcPr>
            <w:tcW w:w="1559" w:type="dxa"/>
            <w:vAlign w:val="center"/>
          </w:tcPr>
          <w:p w14:paraId="639B1E7A" w14:textId="77777777" w:rsidR="00540935" w:rsidRPr="000A73AF" w:rsidRDefault="00540935">
            <w:r w:rsidRPr="000A73AF">
              <w:t>X</w:t>
            </w:r>
          </w:p>
        </w:tc>
      </w:tr>
      <w:tr w:rsidR="00540935" w:rsidRPr="000A73AF" w14:paraId="639B1E84" w14:textId="77777777" w:rsidTr="005F7BBA">
        <w:trPr>
          <w:trHeight w:val="546"/>
        </w:trPr>
        <w:tc>
          <w:tcPr>
            <w:tcW w:w="3272" w:type="dxa"/>
          </w:tcPr>
          <w:p w14:paraId="639B1E7C" w14:textId="77777777" w:rsidR="005F7BBA" w:rsidRDefault="005F7BBA" w:rsidP="005F7BBA">
            <w:r>
              <w:t xml:space="preserve">Actes Médicaux (ECG…) </w:t>
            </w:r>
          </w:p>
          <w:p w14:paraId="639B1E7D" w14:textId="77777777" w:rsidR="005F7BBA" w:rsidRDefault="005F7BBA" w:rsidP="005F7BBA">
            <w:r>
              <w:t xml:space="preserve">Chaque acte doit se </w:t>
            </w:r>
          </w:p>
          <w:p w14:paraId="639B1E7E" w14:textId="77777777" w:rsidR="00540935" w:rsidRPr="000A73AF" w:rsidRDefault="005F7BBA" w:rsidP="005F7BBA">
            <w:r>
              <w:t>situer sur une ligne</w:t>
            </w:r>
          </w:p>
        </w:tc>
        <w:tc>
          <w:tcPr>
            <w:tcW w:w="1276" w:type="dxa"/>
            <w:vAlign w:val="center"/>
          </w:tcPr>
          <w:p w14:paraId="639B1E7F" w14:textId="77777777" w:rsidR="00540935" w:rsidRPr="000A73AF" w:rsidRDefault="00540935"/>
        </w:tc>
        <w:tc>
          <w:tcPr>
            <w:tcW w:w="1275" w:type="dxa"/>
            <w:vAlign w:val="center"/>
          </w:tcPr>
          <w:p w14:paraId="639B1E80" w14:textId="77777777" w:rsidR="00540935" w:rsidRPr="000A73AF" w:rsidRDefault="00540935"/>
        </w:tc>
        <w:tc>
          <w:tcPr>
            <w:tcW w:w="709" w:type="dxa"/>
            <w:vAlign w:val="center"/>
          </w:tcPr>
          <w:p w14:paraId="639B1E81" w14:textId="77777777" w:rsidR="00540935" w:rsidRPr="000A73AF" w:rsidRDefault="00540935"/>
        </w:tc>
        <w:tc>
          <w:tcPr>
            <w:tcW w:w="709" w:type="dxa"/>
            <w:vAlign w:val="center"/>
          </w:tcPr>
          <w:p w14:paraId="639B1E82" w14:textId="77777777" w:rsidR="00540935" w:rsidRPr="000A73AF" w:rsidRDefault="00540935"/>
        </w:tc>
        <w:tc>
          <w:tcPr>
            <w:tcW w:w="1559" w:type="dxa"/>
            <w:vAlign w:val="center"/>
          </w:tcPr>
          <w:p w14:paraId="639B1E83" w14:textId="77777777" w:rsidR="00540935" w:rsidRPr="000A73AF" w:rsidRDefault="00540935"/>
        </w:tc>
      </w:tr>
      <w:tr w:rsidR="00540935" w:rsidRPr="000A73AF" w14:paraId="639B1E8D" w14:textId="77777777" w:rsidTr="005F7BBA">
        <w:trPr>
          <w:trHeight w:val="1048"/>
        </w:trPr>
        <w:tc>
          <w:tcPr>
            <w:tcW w:w="3272" w:type="dxa"/>
          </w:tcPr>
          <w:p w14:paraId="639B1E85" w14:textId="77777777" w:rsidR="005F7BBA" w:rsidRDefault="005F7BBA" w:rsidP="005F7BBA">
            <w:pPr>
              <w:pStyle w:val="En-tte"/>
              <w:tabs>
                <w:tab w:val="left" w:pos="14855"/>
              </w:tabs>
              <w:jc w:val="left"/>
            </w:pPr>
            <w:r>
              <w:t>Analyses (biochimie, hématologie…)</w:t>
            </w:r>
          </w:p>
          <w:p w14:paraId="639B1E86" w14:textId="77777777" w:rsidR="005F7BBA" w:rsidRDefault="005F7BBA" w:rsidP="005F7BBA">
            <w:pPr>
              <w:pStyle w:val="En-tte"/>
              <w:tabs>
                <w:tab w:val="left" w:pos="14855"/>
              </w:tabs>
              <w:jc w:val="left"/>
            </w:pPr>
            <w:r>
              <w:t xml:space="preserve">Chaque analyse doit se </w:t>
            </w:r>
          </w:p>
          <w:p w14:paraId="639B1E87" w14:textId="77777777" w:rsidR="00540935" w:rsidRPr="000A73AF" w:rsidRDefault="005F7BBA" w:rsidP="005F7BBA">
            <w:pPr>
              <w:pStyle w:val="En-tte"/>
              <w:tabs>
                <w:tab w:val="clear" w:pos="4536"/>
                <w:tab w:val="clear" w:pos="9072"/>
                <w:tab w:val="left" w:pos="14855"/>
              </w:tabs>
              <w:jc w:val="left"/>
            </w:pPr>
            <w:r>
              <w:t>situer sur une ligne</w:t>
            </w:r>
          </w:p>
        </w:tc>
        <w:tc>
          <w:tcPr>
            <w:tcW w:w="1276" w:type="dxa"/>
            <w:vAlign w:val="center"/>
          </w:tcPr>
          <w:p w14:paraId="639B1E88" w14:textId="77777777" w:rsidR="00540935" w:rsidRPr="000A73AF" w:rsidRDefault="00540935"/>
        </w:tc>
        <w:tc>
          <w:tcPr>
            <w:tcW w:w="1275" w:type="dxa"/>
            <w:vAlign w:val="center"/>
          </w:tcPr>
          <w:p w14:paraId="639B1E89" w14:textId="77777777" w:rsidR="00540935" w:rsidRPr="000A73AF" w:rsidRDefault="00540935">
            <w:r w:rsidRPr="000A73AF">
              <w:t>X</w:t>
            </w:r>
          </w:p>
        </w:tc>
        <w:tc>
          <w:tcPr>
            <w:tcW w:w="709" w:type="dxa"/>
            <w:vAlign w:val="center"/>
          </w:tcPr>
          <w:p w14:paraId="639B1E8A" w14:textId="77777777" w:rsidR="00540935" w:rsidRPr="000A73AF" w:rsidRDefault="00540935">
            <w:r w:rsidRPr="000A73AF">
              <w:t>X</w:t>
            </w:r>
          </w:p>
        </w:tc>
        <w:tc>
          <w:tcPr>
            <w:tcW w:w="709" w:type="dxa"/>
            <w:vAlign w:val="center"/>
          </w:tcPr>
          <w:p w14:paraId="639B1E8B" w14:textId="77777777" w:rsidR="00540935" w:rsidRPr="000A73AF" w:rsidRDefault="00540935">
            <w:r w:rsidRPr="000A73AF">
              <w:t>X</w:t>
            </w:r>
          </w:p>
        </w:tc>
        <w:tc>
          <w:tcPr>
            <w:tcW w:w="1559" w:type="dxa"/>
            <w:vAlign w:val="center"/>
          </w:tcPr>
          <w:p w14:paraId="639B1E8C" w14:textId="77777777" w:rsidR="00540935" w:rsidRPr="000A73AF" w:rsidRDefault="00540935">
            <w:r w:rsidRPr="000A73AF">
              <w:t>X</w:t>
            </w:r>
          </w:p>
        </w:tc>
      </w:tr>
      <w:tr w:rsidR="00540935" w:rsidRPr="000A73AF" w14:paraId="639B1E94" w14:textId="77777777" w:rsidTr="008D2ED4">
        <w:trPr>
          <w:trHeight w:val="409"/>
        </w:trPr>
        <w:tc>
          <w:tcPr>
            <w:tcW w:w="3272" w:type="dxa"/>
          </w:tcPr>
          <w:p w14:paraId="639B1E8E" w14:textId="77777777" w:rsidR="00540935" w:rsidRPr="000A73AF" w:rsidRDefault="00540935">
            <w:r w:rsidRPr="000A73AF">
              <w:t>Contacts téléphoniques</w:t>
            </w:r>
          </w:p>
        </w:tc>
        <w:tc>
          <w:tcPr>
            <w:tcW w:w="1276" w:type="dxa"/>
            <w:vAlign w:val="center"/>
          </w:tcPr>
          <w:p w14:paraId="639B1E8F" w14:textId="77777777" w:rsidR="00540935" w:rsidRPr="000A73AF" w:rsidRDefault="00540935"/>
        </w:tc>
        <w:tc>
          <w:tcPr>
            <w:tcW w:w="1275" w:type="dxa"/>
            <w:vAlign w:val="center"/>
          </w:tcPr>
          <w:p w14:paraId="639B1E90" w14:textId="77777777" w:rsidR="00540935" w:rsidRPr="000A73AF" w:rsidRDefault="00540935"/>
        </w:tc>
        <w:tc>
          <w:tcPr>
            <w:tcW w:w="709" w:type="dxa"/>
            <w:vAlign w:val="center"/>
          </w:tcPr>
          <w:p w14:paraId="639B1E91" w14:textId="77777777" w:rsidR="00540935" w:rsidRPr="000A73AF" w:rsidRDefault="00540935">
            <w:r w:rsidRPr="000A73AF">
              <w:t>X</w:t>
            </w:r>
          </w:p>
        </w:tc>
        <w:tc>
          <w:tcPr>
            <w:tcW w:w="709" w:type="dxa"/>
            <w:vAlign w:val="center"/>
          </w:tcPr>
          <w:p w14:paraId="639B1E92" w14:textId="77777777" w:rsidR="00540935" w:rsidRPr="000A73AF" w:rsidRDefault="00540935"/>
        </w:tc>
        <w:tc>
          <w:tcPr>
            <w:tcW w:w="1559" w:type="dxa"/>
            <w:vAlign w:val="center"/>
          </w:tcPr>
          <w:p w14:paraId="639B1E93" w14:textId="77777777" w:rsidR="00540935" w:rsidRPr="000A73AF" w:rsidRDefault="00540935"/>
        </w:tc>
      </w:tr>
      <w:tr w:rsidR="008D2ED4" w:rsidRPr="000A73AF" w14:paraId="38BB0790" w14:textId="77777777" w:rsidTr="005F7BBA">
        <w:trPr>
          <w:trHeight w:val="409"/>
        </w:trPr>
        <w:tc>
          <w:tcPr>
            <w:tcW w:w="3272" w:type="dxa"/>
            <w:tcBorders>
              <w:bottom w:val="single" w:sz="4" w:space="0" w:color="auto"/>
            </w:tcBorders>
          </w:tcPr>
          <w:p w14:paraId="4EFD30A4" w14:textId="38BFD946" w:rsidR="008D2ED4" w:rsidRPr="000A73AF" w:rsidRDefault="008D2ED4">
            <w:r>
              <w:t>Questionnaires</w:t>
            </w:r>
          </w:p>
        </w:tc>
        <w:tc>
          <w:tcPr>
            <w:tcW w:w="1276" w:type="dxa"/>
            <w:tcBorders>
              <w:bottom w:val="single" w:sz="4" w:space="0" w:color="auto"/>
            </w:tcBorders>
            <w:vAlign w:val="center"/>
          </w:tcPr>
          <w:p w14:paraId="623FE907" w14:textId="77777777" w:rsidR="008D2ED4" w:rsidRPr="000A73AF" w:rsidRDefault="008D2ED4"/>
        </w:tc>
        <w:tc>
          <w:tcPr>
            <w:tcW w:w="1275" w:type="dxa"/>
            <w:tcBorders>
              <w:bottom w:val="single" w:sz="4" w:space="0" w:color="auto"/>
            </w:tcBorders>
            <w:vAlign w:val="center"/>
          </w:tcPr>
          <w:p w14:paraId="48DBAF7F" w14:textId="77777777" w:rsidR="008D2ED4" w:rsidRPr="000A73AF" w:rsidRDefault="008D2ED4"/>
        </w:tc>
        <w:tc>
          <w:tcPr>
            <w:tcW w:w="709" w:type="dxa"/>
            <w:tcBorders>
              <w:bottom w:val="single" w:sz="4" w:space="0" w:color="auto"/>
            </w:tcBorders>
            <w:vAlign w:val="center"/>
          </w:tcPr>
          <w:p w14:paraId="2EE881F1" w14:textId="32FF17D0" w:rsidR="008D2ED4" w:rsidRPr="000A73AF" w:rsidRDefault="008D2ED4">
            <w:r>
              <w:t>X</w:t>
            </w:r>
          </w:p>
        </w:tc>
        <w:tc>
          <w:tcPr>
            <w:tcW w:w="709" w:type="dxa"/>
            <w:tcBorders>
              <w:bottom w:val="single" w:sz="4" w:space="0" w:color="auto"/>
            </w:tcBorders>
            <w:vAlign w:val="center"/>
          </w:tcPr>
          <w:p w14:paraId="28CDB61F" w14:textId="77777777" w:rsidR="008D2ED4" w:rsidRPr="000A73AF" w:rsidRDefault="008D2ED4"/>
        </w:tc>
        <w:tc>
          <w:tcPr>
            <w:tcW w:w="1559" w:type="dxa"/>
            <w:vAlign w:val="center"/>
          </w:tcPr>
          <w:p w14:paraId="76D0863F" w14:textId="77777777" w:rsidR="008D2ED4" w:rsidRPr="000A73AF" w:rsidRDefault="008D2ED4"/>
        </w:tc>
      </w:tr>
    </w:tbl>
    <w:p w14:paraId="639B1E96" w14:textId="77777777" w:rsidR="00A47CB4" w:rsidRPr="0013047E" w:rsidRDefault="00A47CB4" w:rsidP="00D37C35">
      <w:pPr>
        <w:keepNext/>
        <w:numPr>
          <w:ilvl w:val="1"/>
          <w:numId w:val="2"/>
        </w:numPr>
        <w:tabs>
          <w:tab w:val="clear" w:pos="792"/>
          <w:tab w:val="num" w:pos="360"/>
        </w:tabs>
        <w:spacing w:before="600" w:after="480"/>
        <w:ind w:left="0" w:firstLine="0"/>
        <w:outlineLvl w:val="1"/>
        <w:rPr>
          <w:b/>
          <w:bCs/>
          <w:i/>
          <w:iCs w:val="0"/>
          <w:smallCaps/>
          <w:sz w:val="32"/>
          <w:szCs w:val="28"/>
        </w:rPr>
      </w:pPr>
      <w:bookmarkStart w:id="19" w:name="_Toc394937259"/>
      <w:bookmarkStart w:id="20" w:name="_Toc401135615"/>
      <w:bookmarkStart w:id="21" w:name="_Toc401136077"/>
      <w:bookmarkStart w:id="22" w:name="_Toc404087820"/>
      <w:r w:rsidRPr="0013047E">
        <w:rPr>
          <w:b/>
          <w:bCs/>
          <w:i/>
          <w:iCs w:val="0"/>
          <w:smallCaps/>
          <w:sz w:val="32"/>
          <w:szCs w:val="28"/>
        </w:rPr>
        <w:t>Règles d'arrêt de la participation d’une personne</w:t>
      </w:r>
      <w:bookmarkEnd w:id="19"/>
      <w:bookmarkEnd w:id="20"/>
      <w:bookmarkEnd w:id="21"/>
      <w:bookmarkEnd w:id="22"/>
    </w:p>
    <w:p w14:paraId="639B1E97" w14:textId="77777777" w:rsidR="00A47CB4" w:rsidRPr="00A47CB4" w:rsidRDefault="00A47CB4" w:rsidP="00D37C35">
      <w:pPr>
        <w:keepNext/>
        <w:numPr>
          <w:ilvl w:val="2"/>
          <w:numId w:val="2"/>
        </w:numPr>
        <w:tabs>
          <w:tab w:val="clear" w:pos="1224"/>
          <w:tab w:val="num" w:pos="360"/>
        </w:tabs>
        <w:spacing w:before="480" w:after="480"/>
        <w:ind w:left="0" w:firstLine="0"/>
        <w:outlineLvl w:val="2"/>
        <w:rPr>
          <w:b/>
          <w:bCs/>
          <w:sz w:val="28"/>
          <w:szCs w:val="26"/>
        </w:rPr>
      </w:pPr>
      <w:bookmarkStart w:id="23" w:name="_Toc401135616"/>
      <w:bookmarkStart w:id="24" w:name="_Toc404087821"/>
      <w:r w:rsidRPr="00A47CB4">
        <w:rPr>
          <w:b/>
          <w:bCs/>
          <w:sz w:val="28"/>
          <w:szCs w:val="26"/>
        </w:rPr>
        <w:t>Critères d’arrêt prématuré de la participation d'une personne à la recherche</w:t>
      </w:r>
      <w:bookmarkEnd w:id="23"/>
      <w:bookmarkEnd w:id="24"/>
    </w:p>
    <w:p w14:paraId="639B1E98" w14:textId="77777777" w:rsidR="00A47CB4" w:rsidRPr="00D50377" w:rsidRDefault="00A47CB4" w:rsidP="00A47CB4">
      <w:pPr>
        <w:rPr>
          <w:i/>
          <w:color w:val="76923C"/>
        </w:rPr>
      </w:pPr>
      <w:r w:rsidRPr="00D50377">
        <w:rPr>
          <w:i/>
          <w:color w:val="76923C"/>
        </w:rPr>
        <w:t xml:space="preserve">Ces critères définissent dans quels cas un patient doit être sorti de l’étude (retrait de consentement, </w:t>
      </w:r>
      <w:r w:rsidR="002368FD" w:rsidRPr="00D50377">
        <w:rPr>
          <w:i/>
          <w:color w:val="76923C"/>
        </w:rPr>
        <w:t>décès du patient,</w:t>
      </w:r>
      <w:r w:rsidRPr="00D50377">
        <w:rPr>
          <w:i/>
          <w:color w:val="76923C"/>
        </w:rPr>
        <w:t xml:space="preserve"> déviation au protocole em</w:t>
      </w:r>
      <w:r w:rsidR="002368FD" w:rsidRPr="00D50377">
        <w:rPr>
          <w:i/>
          <w:color w:val="76923C"/>
        </w:rPr>
        <w:t>pêchant la poursuite de l’étude)</w:t>
      </w:r>
      <w:r w:rsidRPr="00D50377">
        <w:rPr>
          <w:i/>
          <w:color w:val="76923C"/>
        </w:rPr>
        <w:t xml:space="preserve">. </w:t>
      </w:r>
    </w:p>
    <w:p w14:paraId="639B1E99" w14:textId="77777777" w:rsidR="00A47CB4" w:rsidRPr="00D50377" w:rsidRDefault="00A47CB4" w:rsidP="00A47CB4">
      <w:pPr>
        <w:rPr>
          <w:i/>
          <w:color w:val="76923C"/>
        </w:rPr>
      </w:pPr>
      <w:r w:rsidRPr="00D50377">
        <w:rPr>
          <w:i/>
          <w:color w:val="76923C"/>
        </w:rPr>
        <w:t>Les sorties d’études ne peuvent être effectives qu’après confirmation par l’investigateur. Ces sorties d’étude sont toujours définitives.</w:t>
      </w:r>
    </w:p>
    <w:p w14:paraId="639B1E9A" w14:textId="77777777" w:rsidR="00A47CB4" w:rsidRPr="00D50377" w:rsidRDefault="00A47CB4" w:rsidP="00A47CB4">
      <w:pPr>
        <w:rPr>
          <w:i/>
          <w:color w:val="76923C"/>
        </w:rPr>
      </w:pPr>
      <w:r w:rsidRPr="00D50377">
        <w:rPr>
          <w:i/>
          <w:color w:val="76923C"/>
        </w:rPr>
        <w:t xml:space="preserve">Ces critères doivent être clairement définis et validés par le méthodologiste de l’étude </w:t>
      </w:r>
    </w:p>
    <w:p w14:paraId="639B1E9C" w14:textId="77777777" w:rsidR="00A47CB4" w:rsidRPr="005866D2" w:rsidRDefault="00A47CB4" w:rsidP="00D37C35">
      <w:pPr>
        <w:keepNext/>
        <w:numPr>
          <w:ilvl w:val="2"/>
          <w:numId w:val="2"/>
        </w:numPr>
        <w:tabs>
          <w:tab w:val="clear" w:pos="1224"/>
          <w:tab w:val="num" w:pos="360"/>
        </w:tabs>
        <w:spacing w:before="480" w:after="480"/>
        <w:ind w:left="0" w:firstLine="0"/>
        <w:outlineLvl w:val="2"/>
        <w:rPr>
          <w:b/>
          <w:bCs/>
          <w:sz w:val="28"/>
          <w:szCs w:val="26"/>
        </w:rPr>
      </w:pPr>
      <w:bookmarkStart w:id="25" w:name="_Toc401135617"/>
      <w:bookmarkStart w:id="26" w:name="_Toc404087822"/>
      <w:r w:rsidRPr="005866D2">
        <w:rPr>
          <w:b/>
          <w:bCs/>
          <w:sz w:val="28"/>
          <w:szCs w:val="26"/>
        </w:rPr>
        <w:t>Procédures d’arrêt prématuré de la participation d'une personne à la recherche</w:t>
      </w:r>
      <w:bookmarkEnd w:id="25"/>
      <w:bookmarkEnd w:id="26"/>
    </w:p>
    <w:p w14:paraId="639B1E9F" w14:textId="77777777" w:rsidR="00A47CB4" w:rsidRPr="00D50377" w:rsidRDefault="00A47CB4" w:rsidP="00A47CB4">
      <w:pPr>
        <w:rPr>
          <w:i/>
          <w:color w:val="76923C"/>
        </w:rPr>
      </w:pPr>
      <w:r w:rsidRPr="00D50377">
        <w:rPr>
          <w:i/>
          <w:color w:val="76923C"/>
        </w:rPr>
        <w:t>Les informations à recueillir sont :</w:t>
      </w:r>
    </w:p>
    <w:p w14:paraId="639B1EA0" w14:textId="77777777" w:rsidR="00A47CB4" w:rsidRPr="00D50377" w:rsidRDefault="00A47CB4" w:rsidP="00D37C35">
      <w:pPr>
        <w:numPr>
          <w:ilvl w:val="1"/>
          <w:numId w:val="8"/>
        </w:numPr>
        <w:rPr>
          <w:i/>
          <w:color w:val="76923C"/>
        </w:rPr>
      </w:pPr>
      <w:r w:rsidRPr="00D50377">
        <w:rPr>
          <w:i/>
          <w:color w:val="76923C"/>
        </w:rPr>
        <w:t>Date de visite de fin d’étude et type de données à collecter pour la visite de fin d’étude (à adapter selon le protocole)</w:t>
      </w:r>
    </w:p>
    <w:p w14:paraId="639B1EA1" w14:textId="77777777" w:rsidR="00A47CB4" w:rsidRPr="00D50377" w:rsidRDefault="00A47CB4" w:rsidP="00D37C35">
      <w:pPr>
        <w:numPr>
          <w:ilvl w:val="1"/>
          <w:numId w:val="8"/>
        </w:numPr>
        <w:rPr>
          <w:i/>
          <w:color w:val="76923C"/>
        </w:rPr>
      </w:pPr>
      <w:r w:rsidRPr="00D50377">
        <w:rPr>
          <w:i/>
          <w:color w:val="76923C"/>
        </w:rPr>
        <w:t>Raison de sortie prématurée</w:t>
      </w:r>
    </w:p>
    <w:p w14:paraId="639B1EA2" w14:textId="77777777" w:rsidR="00A47CB4" w:rsidRPr="005866D2" w:rsidRDefault="00A47CB4" w:rsidP="00A47CB4"/>
    <w:p w14:paraId="639B1EA3" w14:textId="77777777" w:rsidR="00A47CB4" w:rsidRDefault="00A47CB4" w:rsidP="00E72A8F">
      <w:r w:rsidRPr="005866D2">
        <w:t>Pour les modalités d’exploitation des données des</w:t>
      </w:r>
      <w:r w:rsidRPr="00A47CB4">
        <w:t xml:space="preserve"> personnes ayant arrêté prématurément l’étude, se re</w:t>
      </w:r>
      <w:r>
        <w:t>porter à la section statistique.</w:t>
      </w:r>
    </w:p>
    <w:p w14:paraId="495A9C25" w14:textId="77777777" w:rsidR="007B5964" w:rsidRDefault="007B5964" w:rsidP="00A47CB4">
      <w:pPr>
        <w:jc w:val="left"/>
      </w:pPr>
    </w:p>
    <w:p w14:paraId="639B1EA4" w14:textId="77777777" w:rsidR="00B537B9" w:rsidRDefault="00B537B9" w:rsidP="00B537B9">
      <w:pPr>
        <w:pStyle w:val="Titre1"/>
        <w:tabs>
          <w:tab w:val="clear" w:pos="786"/>
          <w:tab w:val="num" w:pos="360"/>
        </w:tabs>
      </w:pPr>
      <w:bookmarkStart w:id="27" w:name="_Toc108593216"/>
      <w:r w:rsidRPr="000A73AF">
        <w:lastRenderedPageBreak/>
        <w:t>Data Management et statistiques</w:t>
      </w:r>
      <w:bookmarkEnd w:id="27"/>
    </w:p>
    <w:p w14:paraId="639B1EA5" w14:textId="77777777" w:rsidR="00B537B9" w:rsidRDefault="00B537B9" w:rsidP="00B537B9">
      <w:pPr>
        <w:pStyle w:val="Titre2"/>
      </w:pPr>
      <w:bookmarkStart w:id="28" w:name="_Toc108593217"/>
      <w:r w:rsidRPr="000A73AF">
        <w:t>Recueil et traitement des données de l’étude</w:t>
      </w:r>
      <w:bookmarkEnd w:id="28"/>
    </w:p>
    <w:p w14:paraId="639B1EA6" w14:textId="77777777" w:rsidR="00B537B9" w:rsidRDefault="00B537B9" w:rsidP="00B537B9">
      <w:pPr>
        <w:pStyle w:val="Titre3"/>
        <w:ind w:left="1224" w:hanging="504"/>
      </w:pPr>
      <w:r>
        <w:t>Recueil des données</w:t>
      </w:r>
    </w:p>
    <w:p w14:paraId="639B1EA7" w14:textId="77777777" w:rsidR="00B537B9" w:rsidRPr="0074186B" w:rsidRDefault="00B537B9" w:rsidP="00B537B9">
      <w:pPr>
        <w:pStyle w:val="Titre4"/>
        <w:ind w:left="1728" w:hanging="648"/>
      </w:pPr>
      <w:r>
        <w:t>Cahier d’observation</w:t>
      </w:r>
    </w:p>
    <w:p w14:paraId="639B1EA8" w14:textId="77777777" w:rsidR="00B537B9" w:rsidRDefault="00B537B9" w:rsidP="00B537B9">
      <w:pPr>
        <w:pStyle w:val="Titre3"/>
        <w:numPr>
          <w:ilvl w:val="0"/>
          <w:numId w:val="0"/>
        </w:numPr>
        <w:ind w:left="709" w:firstLine="11"/>
        <w:rPr>
          <w:b w:val="0"/>
          <w:bCs w:val="0"/>
          <w:i/>
          <w:color w:val="76923C"/>
          <w:sz w:val="22"/>
          <w:szCs w:val="24"/>
        </w:rPr>
      </w:pPr>
      <w:r>
        <w:rPr>
          <w:b w:val="0"/>
          <w:bCs w:val="0"/>
          <w:i/>
          <w:color w:val="76923C"/>
          <w:sz w:val="22"/>
          <w:szCs w:val="24"/>
        </w:rPr>
        <w:t xml:space="preserve">A adapter selon le </w:t>
      </w:r>
      <w:r w:rsidRPr="00370ED5">
        <w:rPr>
          <w:b w:val="0"/>
          <w:bCs w:val="0"/>
          <w:i/>
          <w:color w:val="76923C"/>
          <w:sz w:val="22"/>
          <w:szCs w:val="24"/>
        </w:rPr>
        <w:t xml:space="preserve">support </w:t>
      </w:r>
      <w:r>
        <w:rPr>
          <w:b w:val="0"/>
          <w:bCs w:val="0"/>
          <w:i/>
          <w:color w:val="76923C"/>
          <w:sz w:val="22"/>
          <w:szCs w:val="24"/>
        </w:rPr>
        <w:t xml:space="preserve">sur lequel </w:t>
      </w:r>
      <w:r w:rsidRPr="00370ED5">
        <w:rPr>
          <w:b w:val="0"/>
          <w:bCs w:val="0"/>
          <w:i/>
          <w:color w:val="76923C"/>
          <w:sz w:val="22"/>
          <w:szCs w:val="24"/>
        </w:rPr>
        <w:t>se fera la collecte des d</w:t>
      </w:r>
      <w:r>
        <w:rPr>
          <w:b w:val="0"/>
          <w:bCs w:val="0"/>
          <w:i/>
          <w:color w:val="76923C"/>
          <w:sz w:val="22"/>
          <w:szCs w:val="24"/>
        </w:rPr>
        <w:t xml:space="preserve">onnées : cahiers </w:t>
      </w:r>
      <w:r w:rsidRPr="00370ED5">
        <w:rPr>
          <w:b w:val="0"/>
          <w:bCs w:val="0"/>
          <w:i/>
          <w:color w:val="76923C"/>
          <w:sz w:val="22"/>
          <w:szCs w:val="24"/>
        </w:rPr>
        <w:t>d’observation papier ou électronique, autre(s) document(s) (carnet patient, par exemple).</w:t>
      </w:r>
    </w:p>
    <w:p w14:paraId="639B1EA9" w14:textId="4F7527EE" w:rsidR="00B537B9" w:rsidRDefault="00B537B9" w:rsidP="00B537B9">
      <w:r>
        <w:t xml:space="preserve">Le recueil des données de chaque personne se prêtant à la recherche est réalisé par l’intermédiaire </w:t>
      </w:r>
      <w:r w:rsidRPr="00A119F4">
        <w:rPr>
          <w:i/>
          <w:color w:val="76923C"/>
        </w:rPr>
        <w:t>d’un cahier d’observation papier/électronique (eCRF).</w:t>
      </w:r>
      <w:r>
        <w:t xml:space="preserve"> Chaque personne responsable de ce recueil </w:t>
      </w:r>
      <w:r w:rsidRPr="007A6A82">
        <w:t xml:space="preserve">(investigateur, </w:t>
      </w:r>
      <w:r>
        <w:t>TEC</w:t>
      </w:r>
      <w:r w:rsidRPr="007A6A82">
        <w:t>…)</w:t>
      </w:r>
      <w:r>
        <w:t> :</w:t>
      </w:r>
    </w:p>
    <w:p w14:paraId="639B1EAA" w14:textId="77777777" w:rsidR="00B537B9" w:rsidRDefault="00B537B9"/>
    <w:p w14:paraId="639B1EAB" w14:textId="77777777" w:rsidR="00B537B9" w:rsidRPr="0044467B" w:rsidRDefault="00B537B9" w:rsidP="00E72A8F">
      <w:pPr>
        <w:pStyle w:val="Paragraphedeliste"/>
        <w:numPr>
          <w:ilvl w:val="0"/>
          <w:numId w:val="16"/>
        </w:numPr>
        <w:jc w:val="both"/>
        <w:rPr>
          <w:rFonts w:ascii="Arial" w:hAnsi="Arial" w:cs="Arial"/>
          <w:lang w:val="fr-FR"/>
        </w:rPr>
      </w:pPr>
      <w:r>
        <w:rPr>
          <w:rFonts w:ascii="Arial" w:hAnsi="Arial" w:cs="Arial"/>
          <w:lang w:val="fr-FR"/>
        </w:rPr>
        <w:t>est</w:t>
      </w:r>
      <w:r w:rsidRPr="0044467B">
        <w:rPr>
          <w:rFonts w:ascii="Arial" w:hAnsi="Arial" w:cs="Arial"/>
          <w:lang w:val="fr-FR"/>
        </w:rPr>
        <w:t xml:space="preserve"> définie et identifiée </w:t>
      </w:r>
      <w:r>
        <w:rPr>
          <w:rFonts w:ascii="Arial" w:hAnsi="Arial" w:cs="Arial"/>
          <w:lang w:val="fr-FR"/>
        </w:rPr>
        <w:t>dans le tableau de délégation</w:t>
      </w:r>
      <w:r w:rsidRPr="0044467B">
        <w:rPr>
          <w:rFonts w:ascii="Arial" w:hAnsi="Arial" w:cs="Arial"/>
          <w:lang w:val="fr-FR"/>
        </w:rPr>
        <w:t xml:space="preserve"> des responsabilités de chaque centre (conservé dans le classeur investigateur)</w:t>
      </w:r>
    </w:p>
    <w:p w14:paraId="639B1EAC" w14:textId="5C89C6E7" w:rsidR="00B537B9" w:rsidRPr="0044467B" w:rsidRDefault="00B537B9" w:rsidP="00E72A8F">
      <w:pPr>
        <w:pStyle w:val="Paragraphedeliste"/>
        <w:numPr>
          <w:ilvl w:val="0"/>
          <w:numId w:val="16"/>
        </w:numPr>
        <w:jc w:val="both"/>
        <w:rPr>
          <w:rFonts w:ascii="Arial" w:hAnsi="Arial" w:cs="Arial"/>
          <w:lang w:val="fr-FR"/>
        </w:rPr>
      </w:pPr>
      <w:r>
        <w:rPr>
          <w:rFonts w:ascii="Arial" w:hAnsi="Arial" w:cs="Arial"/>
          <w:lang w:val="fr-FR"/>
        </w:rPr>
        <w:t>aura un compte</w:t>
      </w:r>
      <w:r w:rsidRPr="0044467B">
        <w:rPr>
          <w:rFonts w:ascii="Arial" w:hAnsi="Arial" w:cs="Arial"/>
          <w:lang w:val="fr-FR"/>
        </w:rPr>
        <w:t xml:space="preserve"> « utilisateur » </w:t>
      </w:r>
      <w:r>
        <w:rPr>
          <w:rFonts w:ascii="Arial" w:hAnsi="Arial" w:cs="Arial"/>
          <w:lang w:val="fr-FR"/>
        </w:rPr>
        <w:t xml:space="preserve"> avec les </w:t>
      </w:r>
      <w:r w:rsidRPr="0044467B">
        <w:rPr>
          <w:rFonts w:ascii="Arial" w:hAnsi="Arial" w:cs="Arial"/>
          <w:lang w:val="fr-FR"/>
        </w:rPr>
        <w:t>droits informatiques spécifiques à son rôle  (droit de saisir ou modifier une donnée, droit de verrouiller, ou signer une page de eCRF)</w:t>
      </w:r>
      <w:r>
        <w:rPr>
          <w:rFonts w:ascii="Arial" w:hAnsi="Arial" w:cs="Arial"/>
          <w:lang w:val="fr-FR"/>
        </w:rPr>
        <w:t xml:space="preserve"> </w:t>
      </w:r>
      <w:r w:rsidRPr="00A119F4">
        <w:rPr>
          <w:rFonts w:ascii="Arial" w:eastAsia="Times New Roman" w:hAnsi="Arial" w:cs="Arial"/>
          <w:i/>
          <w:iCs/>
          <w:color w:val="76923C"/>
          <w:szCs w:val="24"/>
          <w:lang w:val="fr-FR" w:eastAsia="fr-FR"/>
        </w:rPr>
        <w:t>(si applicable ; à adapter)</w:t>
      </w:r>
    </w:p>
    <w:p w14:paraId="639B1EAD" w14:textId="77777777" w:rsidR="00B537B9" w:rsidRPr="00A119F4" w:rsidRDefault="00B537B9" w:rsidP="00B537B9">
      <w:pPr>
        <w:rPr>
          <w:i/>
          <w:color w:val="76923C"/>
        </w:rPr>
      </w:pPr>
      <w:r w:rsidRPr="00A119F4">
        <w:rPr>
          <w:i/>
          <w:color w:val="76923C"/>
        </w:rPr>
        <w:t>Note : Toutes les informations requises par le protocole doivent être fournies dans le CRF. Il doit comprendre les données nécessaires pour confirmer le respect du protocole et toutes les données nécessaires aux analyses statistiques ; il doit permettre de déceler les écarts majeurs au protocole.</w:t>
      </w:r>
    </w:p>
    <w:p w14:paraId="639B1EAF" w14:textId="77777777" w:rsidR="00B537B9" w:rsidRPr="0074186B" w:rsidRDefault="00B537B9" w:rsidP="00B537B9">
      <w:pPr>
        <w:pStyle w:val="Titre4"/>
        <w:ind w:left="1728" w:hanging="648"/>
      </w:pPr>
      <w:r w:rsidRPr="0074186B">
        <w:t xml:space="preserve">Auto-questionnaires : </w:t>
      </w:r>
      <w:r w:rsidRPr="00A119F4">
        <w:rPr>
          <w:bCs w:val="0"/>
          <w:iCs/>
          <w:color w:val="76923C"/>
          <w:u w:val="none"/>
        </w:rPr>
        <w:t>(si applicable, sinon supprimer)</w:t>
      </w:r>
    </w:p>
    <w:p w14:paraId="639B1EB0" w14:textId="5DBB1115" w:rsidR="00B537B9" w:rsidRDefault="00B537B9" w:rsidP="00B537B9">
      <w:pPr>
        <w:rPr>
          <w:i/>
          <w:color w:val="008000"/>
        </w:rPr>
      </w:pPr>
      <w:r>
        <w:t>Le participant</w:t>
      </w:r>
      <w:r w:rsidRPr="0035697B">
        <w:t xml:space="preserve"> peut compléter électroniquement</w:t>
      </w:r>
      <w:r>
        <w:t xml:space="preserve"> l’auto-questionnaire en ligne sur (</w:t>
      </w:r>
      <w:r w:rsidRPr="00A119F4">
        <w:rPr>
          <w:i/>
          <w:color w:val="76923C"/>
        </w:rPr>
        <w:t>Indiquer le lien internet approprié</w:t>
      </w:r>
      <w:r>
        <w:rPr>
          <w:i/>
          <w:color w:val="008000"/>
        </w:rPr>
        <w:t xml:space="preserve">  </w:t>
      </w:r>
      <w:hyperlink r:id="rId9" w:history="1">
        <w:r w:rsidR="007D13EC" w:rsidRPr="004B3726">
          <w:rPr>
            <w:rStyle w:val="Lienhypertexte"/>
          </w:rPr>
          <w:t>https://nantes-lrsy.ennov.com/EnnovClinical/login</w:t>
        </w:r>
      </w:hyperlink>
      <w:r w:rsidR="007D13EC">
        <w:t xml:space="preserve"> </w:t>
      </w:r>
      <w:r w:rsidRPr="00A119F4">
        <w:rPr>
          <w:i/>
          <w:color w:val="76923C"/>
        </w:rPr>
        <w:t>ou autre le cas échéant)</w:t>
      </w:r>
      <w:r>
        <w:rPr>
          <w:i/>
          <w:color w:val="008000"/>
        </w:rPr>
        <w:t xml:space="preserve">. </w:t>
      </w:r>
      <w:r>
        <w:t xml:space="preserve">Son accès est distinct de celui des investigateurs, TECs </w:t>
      </w:r>
      <w:r w:rsidRPr="00E72A8F">
        <w:rPr>
          <w:i/>
          <w:color w:val="76923C"/>
        </w:rPr>
        <w:t>et ARCs de monitoring</w:t>
      </w:r>
      <w:r w:rsidR="00A56898" w:rsidRPr="00E72A8F">
        <w:rPr>
          <w:i/>
          <w:color w:val="76923C"/>
        </w:rPr>
        <w:t xml:space="preserve"> (le cas échéant)</w:t>
      </w:r>
      <w:r>
        <w:t>.</w:t>
      </w:r>
    </w:p>
    <w:p w14:paraId="639B1EB1" w14:textId="77777777" w:rsidR="00B537B9" w:rsidRPr="00027145" w:rsidRDefault="00B537B9" w:rsidP="00B537B9"/>
    <w:p w14:paraId="639B1EB2" w14:textId="77777777" w:rsidR="00B537B9" w:rsidRDefault="00B537B9" w:rsidP="00B537B9">
      <w:r>
        <w:t>Une « Fiche patient » est créée par le TEC ou l’investigateur, comprenant des informations nominatives (</w:t>
      </w:r>
      <w:r w:rsidRPr="00951D72">
        <w:rPr>
          <w:i/>
        </w:rPr>
        <w:t>a minima</w:t>
      </w:r>
      <w:r>
        <w:t xml:space="preserve"> initiales du nom et du prénom, adresse de messagerie). Une fois la fiche saisie, les données sont enregistrées dans le système informatique mais ne sont plus visibles (car cryptées) ni réutilisables par le TEC, l’investigateur ou le Data Manager en charge de l’étude.</w:t>
      </w:r>
    </w:p>
    <w:p w14:paraId="639B1EB3" w14:textId="77777777" w:rsidR="00B537B9" w:rsidRDefault="00B537B9" w:rsidP="00B537B9">
      <w:r>
        <w:t>L’équipe clinique peut contacter et relancer le participant via la messagerie électronique du système.</w:t>
      </w:r>
    </w:p>
    <w:p w14:paraId="639B1EB4" w14:textId="77777777" w:rsidR="00B537B9" w:rsidRPr="00AD5C14" w:rsidRDefault="00B537B9" w:rsidP="00B537B9"/>
    <w:p w14:paraId="639B1EB5" w14:textId="77777777" w:rsidR="00B537B9" w:rsidRPr="00A119F4" w:rsidRDefault="00B537B9" w:rsidP="00B537B9">
      <w:pPr>
        <w:pStyle w:val="instructionsaurdacteur"/>
        <w:rPr>
          <w:color w:val="76923C"/>
        </w:rPr>
      </w:pPr>
      <w:r w:rsidRPr="00A119F4">
        <w:rPr>
          <w:color w:val="76923C"/>
        </w:rPr>
        <w:t>Note : l’eCRF est un outil destiné aux professionnels de santé uniquement (investigateurs, TECs, ARCs de Monitoring). La saisie de données de questionnaires par les participants eux-mêmes est possible mais avec un accès différent et des droits informatiques spécifiques. La CNIL rappelle en effet que les données nominatives des participants (nom, prénom, adresse de messagerie…) ne doivent pas pouvoir être réutilisées pour d’autres traitements informatiques que ceux présentement décrits.</w:t>
      </w:r>
    </w:p>
    <w:p w14:paraId="639B1EB6" w14:textId="77777777" w:rsidR="00B537B9" w:rsidRDefault="00B537B9" w:rsidP="00B537B9">
      <w:pPr>
        <w:pStyle w:val="Titre3"/>
        <w:ind w:left="1224" w:hanging="504"/>
      </w:pPr>
      <w:r>
        <w:lastRenderedPageBreak/>
        <w:t>Traitement et circulation des données</w:t>
      </w:r>
    </w:p>
    <w:p w14:paraId="639B1EB7" w14:textId="77777777" w:rsidR="00B537B9" w:rsidRPr="009956B3" w:rsidRDefault="00B537B9" w:rsidP="00B537B9">
      <w:pPr>
        <w:pStyle w:val="Titre4"/>
        <w:ind w:left="1728" w:hanging="648"/>
      </w:pPr>
      <w:r>
        <w:t>Généralités</w:t>
      </w:r>
    </w:p>
    <w:p w14:paraId="639B1EB8" w14:textId="00F85580" w:rsidR="00B537B9" w:rsidRPr="00A119F4" w:rsidRDefault="00B537B9" w:rsidP="00B537B9">
      <w:pPr>
        <w:rPr>
          <w:i/>
          <w:color w:val="76923C"/>
        </w:rPr>
      </w:pPr>
      <w:r w:rsidRPr="00A119F4">
        <w:rPr>
          <w:i/>
          <w:color w:val="76923C"/>
        </w:rPr>
        <w:t xml:space="preserve">Si base différente de </w:t>
      </w:r>
      <w:r w:rsidR="001A6290">
        <w:rPr>
          <w:i/>
          <w:color w:val="76923C"/>
        </w:rPr>
        <w:t xml:space="preserve">Ennov Clinical </w:t>
      </w:r>
      <w:r w:rsidRPr="00A119F4">
        <w:rPr>
          <w:i/>
          <w:color w:val="76923C"/>
        </w:rPr>
        <w:t>(Excel par ex): adapter le paragraphe</w:t>
      </w:r>
    </w:p>
    <w:p w14:paraId="639B1EB9" w14:textId="77777777" w:rsidR="00B537B9" w:rsidRPr="0044346D" w:rsidRDefault="00B537B9" w:rsidP="00B537B9"/>
    <w:p w14:paraId="639B1EBA" w14:textId="38EA9BC7" w:rsidR="00B537B9" w:rsidRDefault="00B537B9" w:rsidP="00B537B9">
      <w:r>
        <w:t xml:space="preserve">La saisie, la consultation ou la modification des données ne sera possible que via </w:t>
      </w:r>
      <w:r w:rsidRPr="00A119F4">
        <w:rPr>
          <w:i/>
          <w:color w:val="76923C"/>
        </w:rPr>
        <w:t>les pages de l’eCRF (masques de saisie), sur (Indiquer le lien internet approprié</w:t>
      </w:r>
      <w:r>
        <w:rPr>
          <w:i/>
          <w:color w:val="008000"/>
        </w:rPr>
        <w:t xml:space="preserve">  </w:t>
      </w:r>
      <w:r w:rsidR="007D13EC" w:rsidRPr="007D13EC">
        <w:t>https://nantes-lrsy.ennov.com/EnnovClinical/login</w:t>
      </w:r>
      <w:r w:rsidRPr="00A119F4">
        <w:rPr>
          <w:i/>
          <w:color w:val="76923C"/>
        </w:rPr>
        <w:t>ou autre le cas échéant</w:t>
      </w:r>
      <w:r>
        <w:rPr>
          <w:i/>
          <w:color w:val="008000"/>
        </w:rPr>
        <w:t>)</w:t>
      </w:r>
      <w:r>
        <w:t xml:space="preserve">. </w:t>
      </w:r>
    </w:p>
    <w:p w14:paraId="639B1EBB" w14:textId="77777777" w:rsidR="00B537B9" w:rsidRDefault="00B537B9" w:rsidP="00B537B9"/>
    <w:p w14:paraId="639B1EBC" w14:textId="77777777" w:rsidR="00B537B9" w:rsidRPr="000A73AF" w:rsidRDefault="00B537B9" w:rsidP="00B537B9">
      <w:r>
        <w:t xml:space="preserve">Ces données sont enregistrées </w:t>
      </w:r>
      <w:r w:rsidRPr="00A119F4">
        <w:rPr>
          <w:i/>
          <w:color w:val="76923C"/>
        </w:rPr>
        <w:t>directement de l’eCRF dans une base de données hébergée sur un serveur dédié, avec un accès contrôlé (identifiant/mot de passe) selon le rôle de l’utilisateur (à adapter)</w:t>
      </w:r>
      <w:r>
        <w:t xml:space="preserve">. </w:t>
      </w:r>
      <w:r w:rsidRPr="000A73AF">
        <w:t>La structure de la base de données sera approuvée par</w:t>
      </w:r>
      <w:r>
        <w:t xml:space="preserve"> le responsable de la recherche, et celle-ci sera en mise en place en </w:t>
      </w:r>
      <w:r w:rsidRPr="000A73AF">
        <w:t>conformité avec le protocole et les réglementations actuellement en vigueur.</w:t>
      </w:r>
    </w:p>
    <w:p w14:paraId="639B1EBD" w14:textId="77777777" w:rsidR="00B537B9" w:rsidRDefault="00B537B9" w:rsidP="00B537B9"/>
    <w:p w14:paraId="639B1EBE" w14:textId="77777777" w:rsidR="00B537B9" w:rsidRDefault="00B537B9" w:rsidP="00B537B9">
      <w:r w:rsidRPr="00A119F4">
        <w:rPr>
          <w:i/>
          <w:color w:val="76923C"/>
        </w:rPr>
        <w:t>Si applicable</w:t>
      </w:r>
      <w:r>
        <w:t> : Tout ajout, modification ou suppression de données sera tracé dans un fichier électronique non modifiable (la piste d’audit). Ce fichier peut être consulté à tout moment par tout utilisateur connecté à l’eCRF en se positionnant sur le champ de la page de l’eCRF examinée et en sélectionnant la fonctionnalité « Historique du champ ». La consultation de l’ensemble de la piste d’audit est possible en contactant le Data Manager en charge de l’étude qui pourra fournir une copie du fichier électronique.</w:t>
      </w:r>
    </w:p>
    <w:p w14:paraId="639B1EBF" w14:textId="77777777" w:rsidR="00B537B9" w:rsidRDefault="00B537B9" w:rsidP="00B537B9"/>
    <w:p w14:paraId="639B1EC0" w14:textId="77777777" w:rsidR="00B537B9" w:rsidRPr="00A119F4" w:rsidRDefault="00B537B9" w:rsidP="00B537B9">
      <w:pPr>
        <w:pStyle w:val="instructionsaurdacteur"/>
        <w:rPr>
          <w:color w:val="76923C"/>
        </w:rPr>
      </w:pPr>
      <w:r w:rsidRPr="00A119F4">
        <w:rPr>
          <w:color w:val="76923C"/>
        </w:rPr>
        <w:t>Note : Le Data Manager ne peut ni effacer ni modifier les données enregistrées dans la piste d’audit.</w:t>
      </w:r>
    </w:p>
    <w:p w14:paraId="639B1EC1" w14:textId="77777777" w:rsidR="00B537B9" w:rsidRDefault="00B537B9" w:rsidP="00B537B9">
      <w:pPr>
        <w:pStyle w:val="Titre4"/>
        <w:ind w:left="1728" w:hanging="648"/>
      </w:pPr>
      <w:r>
        <w:t>Description de l’utilisation (exclusive ou non) de données extraites de systèmes d’information existants ou de bases d’études déjà réalisées</w:t>
      </w:r>
    </w:p>
    <w:p w14:paraId="639B1EC2" w14:textId="77777777" w:rsidR="00B537B9" w:rsidRPr="00D50377" w:rsidRDefault="00B537B9" w:rsidP="00B537B9">
      <w:pPr>
        <w:rPr>
          <w:i/>
          <w:color w:val="76923C"/>
        </w:rPr>
      </w:pPr>
      <w:r w:rsidRPr="00D50377">
        <w:rPr>
          <w:i/>
          <w:color w:val="76923C"/>
        </w:rPr>
        <w:t>A développer si applicable</w:t>
      </w:r>
    </w:p>
    <w:p w14:paraId="639B1EC3" w14:textId="77777777" w:rsidR="00B537B9" w:rsidRPr="00B00AE8" w:rsidRDefault="00B537B9" w:rsidP="00B537B9">
      <w:pPr>
        <w:pStyle w:val="Titre4"/>
        <w:ind w:left="1728" w:hanging="648"/>
      </w:pPr>
      <w:r w:rsidRPr="00B00AE8">
        <w:t xml:space="preserve">Origine et nature des données nominatives recueillies et justification du recours à celle-ci  </w:t>
      </w:r>
    </w:p>
    <w:p w14:paraId="639B1EC5" w14:textId="77777777" w:rsidR="00B537B9" w:rsidRPr="00D50377" w:rsidRDefault="00B537B9" w:rsidP="00B537B9">
      <w:pPr>
        <w:rPr>
          <w:i/>
          <w:color w:val="76923C"/>
        </w:rPr>
      </w:pPr>
      <w:r w:rsidRPr="00D50377">
        <w:rPr>
          <w:i/>
          <w:color w:val="76923C"/>
        </w:rPr>
        <w:t xml:space="preserve">En cas de données nominatives (nom, prénom, date de naissance complète, n° de sécurité sociale, n° IPP…), expliquer pourquoi il est indispensable de les recueillir pour le projet. </w:t>
      </w:r>
    </w:p>
    <w:p w14:paraId="639B1EC6" w14:textId="77777777" w:rsidR="00B537B9" w:rsidRPr="00B00AE8" w:rsidRDefault="00B537B9" w:rsidP="00B537B9">
      <w:pPr>
        <w:pStyle w:val="Titre4"/>
        <w:ind w:left="1728" w:hanging="648"/>
      </w:pPr>
      <w:r w:rsidRPr="00B00AE8">
        <w:t>Destinataires des données</w:t>
      </w:r>
    </w:p>
    <w:p w14:paraId="639B1EC7" w14:textId="77777777" w:rsidR="00B537B9" w:rsidRPr="009D3613" w:rsidRDefault="00B537B9" w:rsidP="00B537B9">
      <w:pPr>
        <w:rPr>
          <w:i/>
          <w:color w:val="76923C"/>
        </w:rPr>
      </w:pPr>
      <w:r w:rsidRPr="009D3613">
        <w:rPr>
          <w:i/>
          <w:color w:val="76923C"/>
        </w:rPr>
        <w:t>Préciser qui aura accès aux données</w:t>
      </w:r>
    </w:p>
    <w:p w14:paraId="639B1EC9" w14:textId="77777777" w:rsidR="00B537B9" w:rsidRPr="007A6A82" w:rsidRDefault="00B537B9" w:rsidP="00B537B9">
      <w:pPr>
        <w:pStyle w:val="Titre3"/>
        <w:ind w:left="1224" w:hanging="504"/>
      </w:pPr>
      <w:r>
        <w:t>Identification du participant</w:t>
      </w:r>
    </w:p>
    <w:p w14:paraId="639B1ECA" w14:textId="77777777" w:rsidR="00B537B9" w:rsidRDefault="00B537B9" w:rsidP="00B537B9">
      <w:r>
        <w:t>L</w:t>
      </w:r>
      <w:r w:rsidRPr="007A6A82">
        <w:t xml:space="preserve">’investigateur principal </w:t>
      </w:r>
      <w:r>
        <w:t xml:space="preserve">et les </w:t>
      </w:r>
      <w:r w:rsidRPr="007A6A82">
        <w:t xml:space="preserve">co-investigateurs s’engagent à maintenir confidentielles les identités </w:t>
      </w:r>
      <w:r>
        <w:t>des personnes se prêtant à la recherche en leur attribuant un code.</w:t>
      </w:r>
    </w:p>
    <w:p w14:paraId="639B1ECB" w14:textId="77777777" w:rsidR="00B537B9" w:rsidRDefault="00B537B9" w:rsidP="00B537B9"/>
    <w:p w14:paraId="639B1ECC" w14:textId="77777777" w:rsidR="00B537B9" w:rsidRDefault="00B537B9" w:rsidP="00B537B9">
      <w:r>
        <w:t xml:space="preserve">Ce code est utilisé pour tous les eCRF et </w:t>
      </w:r>
      <w:r w:rsidRPr="007A6A82">
        <w:t xml:space="preserve">tous les documents (compte-rendus d’examens d’imagerie, de biologie, …) </w:t>
      </w:r>
      <w:r>
        <w:t>joints. C’est la seule information qui permet à postériori de faire la correspondance avec les données nominatives du participant. Pour cela, u</w:t>
      </w:r>
      <w:r w:rsidRPr="00BA7D2F">
        <w:t xml:space="preserve">ne table de </w:t>
      </w:r>
      <w:r w:rsidRPr="00BA7D2F">
        <w:lastRenderedPageBreak/>
        <w:t>co</w:t>
      </w:r>
      <w:r>
        <w:t xml:space="preserve">rrespondance sera mise en place et conservée </w:t>
      </w:r>
      <w:r w:rsidRPr="00BA7D2F">
        <w:t>au sein du service</w:t>
      </w:r>
      <w:r>
        <w:t xml:space="preserve"> sous la responsabilité de l’investigateur </w:t>
      </w:r>
      <w:r w:rsidRPr="00BA7D2F">
        <w:t>qui aura seul accès à ce document.</w:t>
      </w:r>
    </w:p>
    <w:p w14:paraId="639B1ECD" w14:textId="77777777" w:rsidR="00B537B9" w:rsidRPr="000A73AF" w:rsidRDefault="00B537B9" w:rsidP="00B537B9">
      <w:pPr>
        <w:pStyle w:val="instructionsaurdacteur"/>
      </w:pPr>
    </w:p>
    <w:p w14:paraId="639B1ECE" w14:textId="77777777" w:rsidR="00B537B9" w:rsidRPr="002C6482" w:rsidRDefault="00B537B9" w:rsidP="00B537B9">
      <w:r w:rsidRPr="002C6482">
        <w:t>La transmission des données d’une personne à des fins de recherche ne sera dès lors possible que s</w:t>
      </w:r>
      <w:r>
        <w:t>ous réserve de l’apposition de ce</w:t>
      </w:r>
      <w:r w:rsidRPr="002C6482">
        <w:t xml:space="preserve"> système de codage ; la présentation des résultats de la recherche doit exclure toute identification directe ou indirecte.</w:t>
      </w:r>
    </w:p>
    <w:p w14:paraId="639B1ECF" w14:textId="77777777" w:rsidR="00B537B9" w:rsidRPr="000A73AF" w:rsidRDefault="00B537B9" w:rsidP="00B537B9"/>
    <w:p w14:paraId="639B1ED0" w14:textId="77777777" w:rsidR="00B537B9" w:rsidRDefault="00B537B9" w:rsidP="00B537B9">
      <w:r>
        <w:t>Aucune donnée nominative ne sera recueillie dans le cadre de cette recherche.</w:t>
      </w:r>
    </w:p>
    <w:p w14:paraId="639B1ED1" w14:textId="77777777" w:rsidR="00B537B9" w:rsidRDefault="00B537B9" w:rsidP="00B537B9">
      <w:pPr>
        <w:pStyle w:val="instructionsaurdacteur"/>
      </w:pPr>
    </w:p>
    <w:p w14:paraId="639B1ED2" w14:textId="6947F31C" w:rsidR="00B537B9" w:rsidRPr="00A119F4" w:rsidRDefault="00B537B9" w:rsidP="00B537B9">
      <w:pPr>
        <w:rPr>
          <w:i/>
          <w:color w:val="76923C"/>
        </w:rPr>
      </w:pPr>
      <w:r>
        <w:t xml:space="preserve">La règle de codage est la suivante : </w:t>
      </w:r>
      <w:r w:rsidRPr="00A119F4">
        <w:rPr>
          <w:i/>
          <w:color w:val="76923C"/>
        </w:rPr>
        <w:t>Définir la règle de codage</w:t>
      </w:r>
      <w:r w:rsidR="007D13EC">
        <w:rPr>
          <w:i/>
          <w:color w:val="76923C"/>
        </w:rPr>
        <w:t xml:space="preserve"> </w:t>
      </w:r>
      <w:r w:rsidRPr="00A119F4">
        <w:rPr>
          <w:i/>
          <w:color w:val="76923C"/>
        </w:rPr>
        <w:t>: généralement 1ère lettre du prénom + 1ère lettre du nom +/- mois et ann</w:t>
      </w:r>
      <w:r w:rsidR="00FC7D37">
        <w:rPr>
          <w:i/>
          <w:color w:val="76923C"/>
        </w:rPr>
        <w:t>ée de naissance, N° d’inclusion.</w:t>
      </w:r>
    </w:p>
    <w:p w14:paraId="639B1ED3" w14:textId="77777777" w:rsidR="00B537B9" w:rsidRPr="005866D2" w:rsidRDefault="00B537B9" w:rsidP="00B537B9">
      <w:pPr>
        <w:pStyle w:val="instructionsaurdacteur"/>
      </w:pPr>
    </w:p>
    <w:p w14:paraId="639B1ED4" w14:textId="2D5BAC04" w:rsidR="00B537B9" w:rsidRPr="00D50377" w:rsidRDefault="00B537B9" w:rsidP="00B537B9">
      <w:pPr>
        <w:pStyle w:val="instructionsaurdacteur"/>
        <w:rPr>
          <w:color w:val="76923C"/>
        </w:rPr>
      </w:pPr>
      <w:r w:rsidRPr="00D50377">
        <w:rPr>
          <w:b/>
          <w:bCs/>
          <w:color w:val="76923C"/>
        </w:rPr>
        <w:t>IMPORTANT</w:t>
      </w:r>
      <w:r w:rsidR="007D13EC">
        <w:rPr>
          <w:b/>
          <w:bCs/>
          <w:color w:val="76923C"/>
        </w:rPr>
        <w:t xml:space="preserve"> </w:t>
      </w:r>
      <w:r w:rsidRPr="00D50377">
        <w:rPr>
          <w:b/>
          <w:bCs/>
          <w:color w:val="76923C"/>
        </w:rPr>
        <w:t xml:space="preserve">: </w:t>
      </w:r>
      <w:r w:rsidRPr="00D50377">
        <w:rPr>
          <w:color w:val="76923C"/>
        </w:rPr>
        <w:t>la CNIL recommande pour l’identification des patients de se limiter aux seules initiales, c’est à dire la première lettre du nom et du prénom, complétées par un numéro attribué à l’inclusion du  patient. Si le recours à la date de naissance est justifié, il faut se limiter, si possible, aux mois et année de naissance (le jour est trop identifiant) (sauf pour certaines études en pédiatrie où le jour de naissance est nécessaire).</w:t>
      </w:r>
    </w:p>
    <w:p w14:paraId="639B1ED6" w14:textId="77777777" w:rsidR="00B537B9" w:rsidRDefault="00B537B9" w:rsidP="00B537B9"/>
    <w:p w14:paraId="639B1ED7" w14:textId="77777777" w:rsidR="00B537B9" w:rsidRPr="00B00AE8" w:rsidRDefault="00B537B9" w:rsidP="00B537B9">
      <w:pPr>
        <w:pStyle w:val="Titre3"/>
      </w:pPr>
      <w:r w:rsidRPr="00B00AE8">
        <w:t>Durée de conservation et transfert des données</w:t>
      </w:r>
    </w:p>
    <w:p w14:paraId="639B1ED9" w14:textId="1CA4F0ED" w:rsidR="00B537B9" w:rsidRPr="00B148F5" w:rsidRDefault="00B537B9" w:rsidP="00B537B9">
      <w:pPr>
        <w:rPr>
          <w:i/>
          <w:color w:val="76923C"/>
        </w:rPr>
      </w:pPr>
      <w:r w:rsidRPr="00E901F9">
        <w:rPr>
          <w:i/>
          <w:color w:val="76923C"/>
        </w:rPr>
        <w:t xml:space="preserve">Indiquer la durée de conservation des données et si elles ont </w:t>
      </w:r>
      <w:r w:rsidR="003B2160">
        <w:rPr>
          <w:i/>
          <w:color w:val="76923C"/>
        </w:rPr>
        <w:t xml:space="preserve">été </w:t>
      </w:r>
      <w:r w:rsidRPr="00E901F9">
        <w:rPr>
          <w:i/>
          <w:color w:val="76923C"/>
        </w:rPr>
        <w:t>transférées vers un tiers notamment hors UE</w:t>
      </w:r>
    </w:p>
    <w:p w14:paraId="639B1EDC" w14:textId="77777777" w:rsidR="00BF20BB" w:rsidRPr="000A73AF" w:rsidRDefault="00BF20BB">
      <w:pPr>
        <w:pStyle w:val="Titre2"/>
      </w:pPr>
      <w:bookmarkStart w:id="29" w:name="_Toc108593218"/>
      <w:r w:rsidRPr="000A73AF">
        <w:t>Statistiques</w:t>
      </w:r>
      <w:bookmarkEnd w:id="29"/>
    </w:p>
    <w:p w14:paraId="639B1EDD" w14:textId="77777777" w:rsidR="00BF20BB" w:rsidRPr="000A73AF" w:rsidRDefault="00BF20BB">
      <w:pPr>
        <w:pStyle w:val="Titre3"/>
      </w:pPr>
      <w:r w:rsidRPr="000A73AF">
        <w:t>Description des méthodes statistiques prévues, y compris du calendrier des analyses intermédiaires prévues</w:t>
      </w:r>
    </w:p>
    <w:p w14:paraId="639B1EDE" w14:textId="77777777" w:rsidR="00BF20BB" w:rsidRPr="00D50377" w:rsidRDefault="00BF20BB">
      <w:pPr>
        <w:rPr>
          <w:i/>
          <w:color w:val="76923C"/>
        </w:rPr>
      </w:pPr>
      <w:r w:rsidRPr="00D50377">
        <w:rPr>
          <w:i/>
          <w:color w:val="76923C"/>
        </w:rPr>
        <w:t>Spécifier les principes généraux de l’analyse :</w:t>
      </w:r>
    </w:p>
    <w:p w14:paraId="639B1EDF" w14:textId="21B07272" w:rsidR="00BF20BB" w:rsidRPr="00D50377" w:rsidRDefault="00BF20BB" w:rsidP="001C1574">
      <w:pPr>
        <w:rPr>
          <w:i/>
          <w:color w:val="76923C"/>
        </w:rPr>
      </w:pPr>
      <w:r w:rsidRPr="00D50377">
        <w:rPr>
          <w:i/>
          <w:color w:val="76923C"/>
        </w:rPr>
        <w:t xml:space="preserve">- </w:t>
      </w:r>
      <w:r w:rsidR="003B2160">
        <w:rPr>
          <w:i/>
          <w:color w:val="76923C"/>
        </w:rPr>
        <w:t>A</w:t>
      </w:r>
      <w:r w:rsidR="003B2160" w:rsidRPr="00D50377">
        <w:rPr>
          <w:i/>
          <w:color w:val="76923C"/>
        </w:rPr>
        <w:t xml:space="preserve">nalyses </w:t>
      </w:r>
      <w:r w:rsidRPr="00D50377">
        <w:rPr>
          <w:i/>
          <w:color w:val="76923C"/>
        </w:rPr>
        <w:t>intermédiaires, si applicable</w:t>
      </w:r>
    </w:p>
    <w:p w14:paraId="639B1EE1" w14:textId="77777777" w:rsidR="00BF20BB" w:rsidRPr="00D50377" w:rsidRDefault="00BF20BB">
      <w:pPr>
        <w:rPr>
          <w:i/>
          <w:color w:val="76923C"/>
        </w:rPr>
      </w:pPr>
      <w:r w:rsidRPr="00D50377">
        <w:rPr>
          <w:i/>
          <w:color w:val="76923C"/>
        </w:rPr>
        <w:t>Spécifier et justifier les méthodes statistiques qui seront utilisées :</w:t>
      </w:r>
    </w:p>
    <w:p w14:paraId="639B1EE2" w14:textId="77777777" w:rsidR="00BF20BB" w:rsidRPr="00D50377" w:rsidRDefault="00BF20BB">
      <w:pPr>
        <w:pStyle w:val="instructionsaurdacteur"/>
        <w:rPr>
          <w:color w:val="76923C"/>
        </w:rPr>
      </w:pPr>
      <w:r w:rsidRPr="00D50377">
        <w:rPr>
          <w:color w:val="76923C"/>
        </w:rPr>
        <w:t>- Analyse brute, analyses ajustées.</w:t>
      </w:r>
    </w:p>
    <w:p w14:paraId="639B1EE3" w14:textId="283C2786" w:rsidR="00BF20BB" w:rsidRPr="00D50377" w:rsidRDefault="00BF20BB">
      <w:pPr>
        <w:pStyle w:val="instructionsaurdacteur"/>
        <w:rPr>
          <w:color w:val="76923C"/>
        </w:rPr>
      </w:pPr>
      <w:r w:rsidRPr="00D50377">
        <w:rPr>
          <w:color w:val="76923C"/>
        </w:rPr>
        <w:t>- Si des analyses intermédiaires sont prévues, spécifier le calendrier et les méthodes utilisées (nombre de patients concernés par chaque analyse et tests statistiques utilisés).- Analyses en sous-groupes : spécifier les sous-groupes</w:t>
      </w:r>
    </w:p>
    <w:p w14:paraId="639B1EE4" w14:textId="77777777" w:rsidR="00BF20BB" w:rsidRPr="00D50377" w:rsidRDefault="00BF20BB">
      <w:pPr>
        <w:pStyle w:val="instructionsaurdacteur"/>
        <w:rPr>
          <w:color w:val="76923C"/>
        </w:rPr>
      </w:pPr>
      <w:r w:rsidRPr="00D50377">
        <w:rPr>
          <w:color w:val="76923C"/>
        </w:rPr>
        <w:t>- Méthodes prévues pour l’analyse des critères de jugement secondaire</w:t>
      </w:r>
    </w:p>
    <w:p w14:paraId="639B1EE5" w14:textId="77777777" w:rsidR="00BF20BB" w:rsidRPr="000A73AF" w:rsidRDefault="00BF20BB">
      <w:pPr>
        <w:pStyle w:val="Titre3"/>
      </w:pPr>
      <w:r w:rsidRPr="000A73AF">
        <w:t>Justification statistique du nombre d’inclusions</w:t>
      </w:r>
    </w:p>
    <w:p w14:paraId="6F25647C" w14:textId="59830E21" w:rsidR="0017062F" w:rsidRDefault="00BF20BB">
      <w:pPr>
        <w:pStyle w:val="instructionsaurdacteur"/>
        <w:rPr>
          <w:color w:val="76923C"/>
        </w:rPr>
      </w:pPr>
      <w:r w:rsidRPr="00D50377">
        <w:rPr>
          <w:color w:val="76923C"/>
        </w:rPr>
        <w:t>Il faut justifier le nombre total d’inclusion</w:t>
      </w:r>
      <w:r w:rsidR="003B2160">
        <w:rPr>
          <w:color w:val="76923C"/>
        </w:rPr>
        <w:t>s</w:t>
      </w:r>
      <w:r w:rsidR="004E7DE8" w:rsidRPr="00D50377">
        <w:rPr>
          <w:color w:val="76923C"/>
        </w:rPr>
        <w:t>.</w:t>
      </w:r>
      <w:r w:rsidRPr="00D50377">
        <w:rPr>
          <w:color w:val="76923C"/>
        </w:rPr>
        <w:t xml:space="preserve"> Cependant, dans le cadre d’une RNI, cette justification peut être beaucoup plus succincte que pour une recherche interventionnelle. Il peut même être possible de préciser qu’il s’agit d’un travail sur cohorte durant X années (auquel cas le nombre de patients ne peut être évalué que grossièrement).</w:t>
      </w:r>
    </w:p>
    <w:p w14:paraId="088CD9D1" w14:textId="77777777" w:rsidR="0017062F" w:rsidRPr="00D50377" w:rsidRDefault="0017062F">
      <w:pPr>
        <w:pStyle w:val="instructionsaurdacteur"/>
        <w:rPr>
          <w:color w:val="76923C"/>
        </w:rPr>
      </w:pPr>
    </w:p>
    <w:p w14:paraId="639B1EE8" w14:textId="77777777" w:rsidR="00BF20BB" w:rsidRPr="00D50377" w:rsidRDefault="00BF20BB">
      <w:pPr>
        <w:pStyle w:val="instructionsaurdacteur"/>
        <w:rPr>
          <w:bCs/>
          <w:color w:val="76923C"/>
        </w:rPr>
      </w:pPr>
      <w:r w:rsidRPr="00D50377">
        <w:rPr>
          <w:color w:val="76923C"/>
        </w:rPr>
        <w:lastRenderedPageBreak/>
        <w:t>En général le nombre de sujets nécessaires est calculé à partir du critère de jugement principal. Ce nombre doit être justifié et tous les éléments permettant sa détermination doivent figurer dans le protocole :</w:t>
      </w:r>
    </w:p>
    <w:p w14:paraId="639B1EE9" w14:textId="77777777" w:rsidR="00BF20BB" w:rsidRPr="00D50377" w:rsidRDefault="00BF20BB">
      <w:pPr>
        <w:pStyle w:val="instructionsaurdacteur"/>
        <w:rPr>
          <w:color w:val="76923C"/>
        </w:rPr>
      </w:pPr>
      <w:r w:rsidRPr="00D50377">
        <w:rPr>
          <w:color w:val="76923C"/>
        </w:rPr>
        <w:t>- variabilité du critère de jugement,</w:t>
      </w:r>
    </w:p>
    <w:p w14:paraId="639B1EEA" w14:textId="77777777" w:rsidR="00BF20BB" w:rsidRPr="00D50377" w:rsidRDefault="00BF20BB">
      <w:pPr>
        <w:pStyle w:val="instructionsaurdacteur"/>
        <w:rPr>
          <w:color w:val="76923C"/>
        </w:rPr>
      </w:pPr>
      <w:r w:rsidRPr="00D50377">
        <w:rPr>
          <w:color w:val="76923C"/>
        </w:rPr>
        <w:t>- la différence minimale que l’on espère mettre en évidence entre les différents groupes,</w:t>
      </w:r>
    </w:p>
    <w:p w14:paraId="639B1EEB" w14:textId="77777777" w:rsidR="00BF20BB" w:rsidRPr="00D50377" w:rsidRDefault="00BF20BB">
      <w:pPr>
        <w:pStyle w:val="instructionsaurdacteur"/>
        <w:rPr>
          <w:color w:val="76923C"/>
        </w:rPr>
      </w:pPr>
      <w:r w:rsidRPr="00D50377">
        <w:rPr>
          <w:color w:val="76923C"/>
        </w:rPr>
        <w:t>- le risque α ou risque de première espèce, généralement fixé à 5 %, qui est le risque de conclure à une différence significative alors qu’en réalité cette différence n’existe pas,</w:t>
      </w:r>
    </w:p>
    <w:p w14:paraId="639B1EEC" w14:textId="77777777" w:rsidR="00BF20BB" w:rsidRPr="00D50377" w:rsidRDefault="00BF20BB">
      <w:pPr>
        <w:pStyle w:val="instructionsaurdacteur"/>
        <w:rPr>
          <w:color w:val="76923C"/>
        </w:rPr>
      </w:pPr>
      <w:r w:rsidRPr="00D50377">
        <w:rPr>
          <w:color w:val="76923C"/>
        </w:rPr>
        <w:t xml:space="preserve">- la puissance 1-β qui correspond à la probabilité de mettre en évidence une différence significative sachant qu’elle est vraie, en général elle est </w:t>
      </w:r>
      <w:r w:rsidR="000A73AF" w:rsidRPr="00D50377">
        <w:rPr>
          <w:color w:val="76923C"/>
        </w:rPr>
        <w:t>fixée</w:t>
      </w:r>
      <w:r w:rsidRPr="00D50377">
        <w:rPr>
          <w:color w:val="76923C"/>
        </w:rPr>
        <w:t xml:space="preserve"> entre 80 et 95 %.</w:t>
      </w:r>
    </w:p>
    <w:p w14:paraId="639B1EED" w14:textId="77777777" w:rsidR="00BF20BB" w:rsidRPr="00D50377" w:rsidRDefault="00BF20BB">
      <w:pPr>
        <w:pStyle w:val="instructionsaurdacteur"/>
        <w:rPr>
          <w:color w:val="76923C"/>
        </w:rPr>
      </w:pPr>
    </w:p>
    <w:p w14:paraId="639B1EEE" w14:textId="77777777" w:rsidR="00BF20BB" w:rsidRDefault="00BF20BB">
      <w:pPr>
        <w:pStyle w:val="instructionsaurdacteur"/>
        <w:rPr>
          <w:color w:val="76923C"/>
        </w:rPr>
      </w:pPr>
      <w:r w:rsidRPr="00D50377">
        <w:rPr>
          <w:color w:val="76923C"/>
        </w:rPr>
        <w:t>Ce calcul nécessite soit de rechercher les données chiffrées dans la littérature, soit d’estimer ces données par rapport à des données personnelles, soit de les estimer à partir d’une étude pilote.</w:t>
      </w:r>
    </w:p>
    <w:p w14:paraId="2D49816B" w14:textId="77777777" w:rsidR="00FC7D37" w:rsidRDefault="00FC7D37">
      <w:pPr>
        <w:pStyle w:val="instructionsaurdacteur"/>
        <w:rPr>
          <w:color w:val="76923C"/>
        </w:rPr>
      </w:pPr>
    </w:p>
    <w:p w14:paraId="4C34882F" w14:textId="761329F7" w:rsidR="00FC7D37" w:rsidRPr="00E72A8F" w:rsidRDefault="00FC7D37" w:rsidP="00FC7D37">
      <w:pPr>
        <w:pStyle w:val="instructionsaurdacteur"/>
        <w:rPr>
          <w:color w:val="76923C"/>
        </w:rPr>
      </w:pPr>
      <w:r w:rsidRPr="00E72A8F">
        <w:rPr>
          <w:color w:val="76923C"/>
        </w:rPr>
        <w:t>Il faut justifier le nombre total d’inclusions.</w:t>
      </w:r>
    </w:p>
    <w:p w14:paraId="792812DA" w14:textId="77777777" w:rsidR="00FC7D37" w:rsidRPr="00E72A8F" w:rsidRDefault="00FC7D37" w:rsidP="00FC7D37">
      <w:pPr>
        <w:rPr>
          <w:i/>
          <w:color w:val="76923C"/>
        </w:rPr>
      </w:pPr>
    </w:p>
    <w:p w14:paraId="11682BA9" w14:textId="18D3F5BE" w:rsidR="00FC7D37" w:rsidRPr="00E72A8F" w:rsidRDefault="00FC7D37" w:rsidP="00FC7D37">
      <w:pPr>
        <w:pStyle w:val="instructionsaurdacteur"/>
        <w:rPr>
          <w:color w:val="76923C"/>
        </w:rPr>
      </w:pPr>
      <w:r w:rsidRPr="00E72A8F">
        <w:rPr>
          <w:color w:val="76923C"/>
        </w:rPr>
        <w:t>Compte tenu d'un taux prévisible de XXX % de patients qui auront été inclus mais qui ne pourront pas être analysés dans l'étude, le nombre de patients maximal à inclure sera de XXX patients. Les inclusions s'arrêteront dès que le nombre fixé de patients nécessaires à l'analyse sera atteint, soit XXX patients.</w:t>
      </w:r>
    </w:p>
    <w:p w14:paraId="639B1EEF" w14:textId="77777777" w:rsidR="00BF20BB" w:rsidRPr="000A73AF" w:rsidRDefault="00BF20BB">
      <w:pPr>
        <w:pStyle w:val="Titre3"/>
      </w:pPr>
      <w:r w:rsidRPr="000A73AF">
        <w:t>Degré de signification statistique prévu</w:t>
      </w:r>
    </w:p>
    <w:p w14:paraId="639B1EF0" w14:textId="77777777" w:rsidR="00BF20BB" w:rsidRPr="00D50377" w:rsidRDefault="009C2B0B" w:rsidP="00836483">
      <w:pPr>
        <w:pStyle w:val="instructionsaurdacteur"/>
        <w:rPr>
          <w:color w:val="76923C"/>
        </w:rPr>
      </w:pPr>
      <w:r w:rsidRPr="00D50377">
        <w:rPr>
          <w:color w:val="76923C"/>
        </w:rPr>
        <w:t>Précisez le risque alpha retenu pour les analyses stat</w:t>
      </w:r>
      <w:r w:rsidR="00926A6B" w:rsidRPr="00D50377">
        <w:rPr>
          <w:color w:val="76923C"/>
        </w:rPr>
        <w:t>istiques.</w:t>
      </w:r>
    </w:p>
    <w:p w14:paraId="639B1EF1" w14:textId="77777777" w:rsidR="00BF20BB" w:rsidRPr="000A73AF" w:rsidRDefault="00BF20BB">
      <w:pPr>
        <w:pStyle w:val="Titre3"/>
      </w:pPr>
      <w:r w:rsidRPr="000A73AF">
        <w:t>Critères statistiques d'arrêt de la recherche</w:t>
      </w:r>
    </w:p>
    <w:p w14:paraId="639B1EF2" w14:textId="77777777" w:rsidR="006C1879" w:rsidRPr="00D50377" w:rsidRDefault="00BF20BB" w:rsidP="006C1879">
      <w:pPr>
        <w:pStyle w:val="instructionsaurdacteur"/>
        <w:rPr>
          <w:color w:val="76923C"/>
        </w:rPr>
      </w:pPr>
      <w:r w:rsidRPr="00D50377">
        <w:rPr>
          <w:color w:val="76923C"/>
        </w:rPr>
        <w:t>En cas d’analyse intermédiaire, précisez les règles d’arrêt de l’étude</w:t>
      </w:r>
      <w:r w:rsidR="003F2407" w:rsidRPr="00D50377">
        <w:rPr>
          <w:color w:val="76923C"/>
        </w:rPr>
        <w:t>.</w:t>
      </w:r>
    </w:p>
    <w:p w14:paraId="639B1EF4" w14:textId="77777777" w:rsidR="00BF20BB" w:rsidRPr="000A73AF" w:rsidRDefault="00BF20BB">
      <w:pPr>
        <w:pStyle w:val="Titre3"/>
      </w:pPr>
      <w:r w:rsidRPr="000A73AF">
        <w:t>Méthode de prise en compte des données manquantes, inutilisées ou non valides</w:t>
      </w:r>
    </w:p>
    <w:p w14:paraId="639B1EF5" w14:textId="77777777" w:rsidR="00BF20BB" w:rsidRPr="00E72A8F" w:rsidRDefault="00BF20BB">
      <w:pPr>
        <w:pStyle w:val="instructionsaurdacteur"/>
        <w:rPr>
          <w:color w:val="76923C"/>
        </w:rPr>
      </w:pPr>
      <w:r w:rsidRPr="00E72A8F">
        <w:rPr>
          <w:color w:val="76923C"/>
        </w:rPr>
        <w:t xml:space="preserve">Des modalités de gestion et de suivi sont à définir pour les cas suivants : perdus de vue, arrêts prématurés, </w:t>
      </w:r>
      <w:r w:rsidR="000A73AF" w:rsidRPr="00E72A8F">
        <w:rPr>
          <w:color w:val="76923C"/>
        </w:rPr>
        <w:t>non-respect</w:t>
      </w:r>
      <w:r w:rsidRPr="00E72A8F">
        <w:rPr>
          <w:color w:val="76923C"/>
        </w:rPr>
        <w:t xml:space="preserve"> du calendrier, données manquantes.</w:t>
      </w:r>
    </w:p>
    <w:p w14:paraId="639B1EF6" w14:textId="1F1C9B2C" w:rsidR="00BF20BB" w:rsidRPr="00E72A8F" w:rsidRDefault="00BF20BB">
      <w:pPr>
        <w:pStyle w:val="instructionsaurdacteur"/>
        <w:rPr>
          <w:color w:val="76923C"/>
        </w:rPr>
      </w:pPr>
      <w:r w:rsidRPr="00E72A8F">
        <w:rPr>
          <w:color w:val="76923C"/>
        </w:rPr>
        <w:t>Procédure pour analyser les observations incomplètes</w:t>
      </w:r>
      <w:r w:rsidR="003B2160">
        <w:rPr>
          <w:color w:val="76923C"/>
        </w:rPr>
        <w:t>.</w:t>
      </w:r>
    </w:p>
    <w:p w14:paraId="639B1EF7" w14:textId="4B175402" w:rsidR="00BF20BB" w:rsidRPr="00E72A8F" w:rsidRDefault="006C1879">
      <w:pPr>
        <w:pStyle w:val="instructionsaurdacteur"/>
        <w:rPr>
          <w:color w:val="76923C"/>
        </w:rPr>
      </w:pPr>
      <w:r w:rsidRPr="00E72A8F">
        <w:rPr>
          <w:color w:val="76923C"/>
        </w:rPr>
        <w:t xml:space="preserve">Possibilité de </w:t>
      </w:r>
      <w:r w:rsidR="00BF20BB" w:rsidRPr="00E72A8F">
        <w:rPr>
          <w:color w:val="76923C"/>
        </w:rPr>
        <w:t>remplacer</w:t>
      </w:r>
      <w:r w:rsidRPr="00E72A8F">
        <w:rPr>
          <w:color w:val="76923C"/>
        </w:rPr>
        <w:t xml:space="preserve"> les cas</w:t>
      </w:r>
      <w:r w:rsidR="00BF20BB" w:rsidRPr="00E72A8F">
        <w:rPr>
          <w:color w:val="76923C"/>
        </w:rPr>
        <w:t xml:space="preserve"> ou non.</w:t>
      </w:r>
    </w:p>
    <w:p w14:paraId="639B1EF8" w14:textId="77777777" w:rsidR="00BF20BB" w:rsidRPr="00E72A8F" w:rsidRDefault="00BF20BB">
      <w:pPr>
        <w:pStyle w:val="instructionsaurdacteur"/>
        <w:rPr>
          <w:color w:val="76923C"/>
        </w:rPr>
      </w:pPr>
    </w:p>
    <w:p w14:paraId="639B1EF9" w14:textId="77464539" w:rsidR="00BF20BB" w:rsidRPr="00E72A8F" w:rsidRDefault="00BF20BB">
      <w:pPr>
        <w:pStyle w:val="instructionsaurdacteur"/>
        <w:rPr>
          <w:color w:val="76923C"/>
        </w:rPr>
      </w:pPr>
      <w:r w:rsidRPr="00E72A8F">
        <w:rPr>
          <w:color w:val="76923C"/>
        </w:rPr>
        <w:t>Notamment pour les personnes ayant arrêté prématurément </w:t>
      </w:r>
      <w:r w:rsidR="003B2160">
        <w:rPr>
          <w:color w:val="76923C"/>
        </w:rPr>
        <w:t xml:space="preserve">l’étude </w:t>
      </w:r>
      <w:r w:rsidRPr="00E72A8F">
        <w:rPr>
          <w:color w:val="76923C"/>
        </w:rPr>
        <w:t xml:space="preserve">: </w:t>
      </w:r>
    </w:p>
    <w:p w14:paraId="639B1EFA" w14:textId="77777777" w:rsidR="00BF20BB" w:rsidRPr="00E72A8F" w:rsidRDefault="00BF20BB">
      <w:pPr>
        <w:pStyle w:val="instructionsaurdacteur"/>
        <w:rPr>
          <w:color w:val="76923C"/>
        </w:rPr>
      </w:pPr>
      <w:r w:rsidRPr="00E72A8F">
        <w:rPr>
          <w:color w:val="76923C"/>
        </w:rPr>
        <w:t xml:space="preserve">Si applicable (prospectif) : Lorsqu’un patient n’aura pas suivi intégralement l’étude, les données le concernant ne seront plus recueillies. </w:t>
      </w:r>
    </w:p>
    <w:p w14:paraId="639B1EFB" w14:textId="2B5ED41A" w:rsidR="00BF20BB" w:rsidRPr="00E72A8F" w:rsidRDefault="00BF20BB" w:rsidP="00D77F9B">
      <w:pPr>
        <w:pStyle w:val="instructionsaurdacteur"/>
        <w:rPr>
          <w:color w:val="76923C"/>
        </w:rPr>
      </w:pPr>
      <w:r w:rsidRPr="00E72A8F">
        <w:rPr>
          <w:color w:val="76923C"/>
        </w:rPr>
        <w:t>- Modalités de remplacement de ces personnes le cas échéant. Si un remplacement est envisagé, penser à adapter la taille de l’échantillon</w:t>
      </w:r>
      <w:r w:rsidR="003B2160">
        <w:rPr>
          <w:color w:val="76923C"/>
        </w:rPr>
        <w:t>.</w:t>
      </w:r>
    </w:p>
    <w:p w14:paraId="0C291370" w14:textId="77777777" w:rsidR="007B5964" w:rsidRDefault="007B5964" w:rsidP="00D77F9B">
      <w:pPr>
        <w:pStyle w:val="instructionsaurdacteur"/>
      </w:pPr>
    </w:p>
    <w:p w14:paraId="1EDB5B60" w14:textId="77777777" w:rsidR="007B5964" w:rsidRPr="000A73AF" w:rsidRDefault="007B5964" w:rsidP="00D77F9B">
      <w:pPr>
        <w:pStyle w:val="instructionsaurdacteur"/>
      </w:pPr>
    </w:p>
    <w:p w14:paraId="639B1EFC" w14:textId="77777777" w:rsidR="00BF20BB" w:rsidRPr="000122D0" w:rsidRDefault="00BF20BB">
      <w:pPr>
        <w:pStyle w:val="Titre1"/>
      </w:pPr>
      <w:bookmarkStart w:id="30" w:name="_Toc108593219"/>
      <w:r w:rsidRPr="000122D0">
        <w:lastRenderedPageBreak/>
        <w:t>Sécurité / Effet indesirable</w:t>
      </w:r>
      <w:bookmarkEnd w:id="30"/>
    </w:p>
    <w:p w14:paraId="0A06663A" w14:textId="4938933F" w:rsidR="007B5964" w:rsidRDefault="000950E2" w:rsidP="007B5964">
      <w:r w:rsidRPr="000950E2">
        <w:t>Dans le cadre de la présente étude non interventionnelle, le protocole ne comporte aucune modification de la prise en charge habituelle des patients, aussi les évè</w:t>
      </w:r>
      <w:r w:rsidR="00E72A8F">
        <w:t xml:space="preserve">nements ou effets indésirables éventuellement observés seront </w:t>
      </w:r>
      <w:r w:rsidRPr="000950E2">
        <w:t>sans lien avec l'étude.  </w:t>
      </w:r>
    </w:p>
    <w:p w14:paraId="1A75BBEB" w14:textId="5267B311" w:rsidR="007D13EC" w:rsidRDefault="007D13EC" w:rsidP="007B5964"/>
    <w:p w14:paraId="6F4D837E" w14:textId="77777777" w:rsidR="007D13EC" w:rsidRDefault="007D13EC" w:rsidP="007B5964"/>
    <w:p w14:paraId="639B1F01" w14:textId="77777777" w:rsidR="00BF20BB" w:rsidRPr="000A73AF" w:rsidRDefault="00BF20BB">
      <w:pPr>
        <w:pStyle w:val="Titre1"/>
      </w:pPr>
      <w:bookmarkStart w:id="31" w:name="_Toc108593220"/>
      <w:r w:rsidRPr="000A73AF">
        <w:t>Aspects administratifs et réglementaires</w:t>
      </w:r>
      <w:bookmarkEnd w:id="31"/>
    </w:p>
    <w:p w14:paraId="639B1F02" w14:textId="77777777" w:rsidR="0013047E" w:rsidRDefault="0013047E">
      <w:pPr>
        <w:pStyle w:val="Titre2"/>
      </w:pPr>
      <w:bookmarkStart w:id="32" w:name="_Toc108593221"/>
      <w:r>
        <w:t>Justification du positionnement en Recherche non interventionnelle</w:t>
      </w:r>
      <w:bookmarkEnd w:id="32"/>
    </w:p>
    <w:p w14:paraId="639B1F03" w14:textId="77777777" w:rsidR="00BB7DC6" w:rsidRPr="00D50377" w:rsidRDefault="00BB7DC6" w:rsidP="00BB7DC6">
      <w:pPr>
        <w:rPr>
          <w:i/>
          <w:color w:val="76923C"/>
        </w:rPr>
      </w:pPr>
      <w:r w:rsidRPr="00D50377">
        <w:rPr>
          <w:i/>
          <w:color w:val="76923C"/>
        </w:rPr>
        <w:t>Préciser ici en cas votre recherche est bien observationnelle.</w:t>
      </w:r>
    </w:p>
    <w:p w14:paraId="639B1F04" w14:textId="77777777" w:rsidR="00BF20BB" w:rsidRPr="000A73AF" w:rsidRDefault="00BF20BB">
      <w:pPr>
        <w:pStyle w:val="Titre2"/>
      </w:pPr>
      <w:bookmarkStart w:id="33" w:name="_Toc108593222"/>
      <w:r w:rsidRPr="000A73AF">
        <w:t>Droit d'accès aux données et documents source</w:t>
      </w:r>
      <w:bookmarkEnd w:id="33"/>
    </w:p>
    <w:p w14:paraId="639B1F05" w14:textId="77777777" w:rsidR="00BF20BB" w:rsidRPr="000A73AF" w:rsidRDefault="00BF20BB">
      <w:r w:rsidRPr="000A73AF">
        <w:t xml:space="preserve">Les données médicales de chaque patient ne seront transmises </w:t>
      </w:r>
      <w:r w:rsidR="00612C5F">
        <w:t>qu’au promoteur</w:t>
      </w:r>
      <w:r w:rsidRPr="000A73AF">
        <w:t xml:space="preserve"> ou toute personne dûment habilitée par celui-ci dans les conditions garantissant leur confidentialité. </w:t>
      </w:r>
    </w:p>
    <w:p w14:paraId="639B1F06" w14:textId="77777777" w:rsidR="00BF20BB" w:rsidRPr="000A73AF" w:rsidRDefault="00BF20BB">
      <w:r w:rsidRPr="000A73AF">
        <w:t xml:space="preserve">Le cas échéant, </w:t>
      </w:r>
      <w:r w:rsidR="00612C5F">
        <w:t>le promoteur</w:t>
      </w:r>
      <w:r w:rsidRPr="000A73AF">
        <w:t xml:space="preserve"> pourra demander un accès direct au dossier médical pour vérification des procédures et/ou des données de la recherche, sans violer la confidentialité et dans les limites autorisées par les lois et régulations.</w:t>
      </w:r>
    </w:p>
    <w:p w14:paraId="639B1F07" w14:textId="77777777" w:rsidR="00BF20BB" w:rsidRPr="000A73AF" w:rsidRDefault="00BF20BB">
      <w:pPr>
        <w:pStyle w:val="Titre2"/>
      </w:pPr>
      <w:bookmarkStart w:id="34" w:name="_Toc202008581"/>
      <w:bookmarkStart w:id="35" w:name="_Toc108593223"/>
      <w:r w:rsidRPr="000A73AF">
        <w:t>Données informatisées</w:t>
      </w:r>
      <w:bookmarkEnd w:id="34"/>
      <w:r w:rsidRPr="000A73AF">
        <w:t xml:space="preserve"> et soumission à la CNIL</w:t>
      </w:r>
      <w:bookmarkEnd w:id="35"/>
    </w:p>
    <w:p w14:paraId="72FB6BFB" w14:textId="6DCE28E1" w:rsidR="00697FC5" w:rsidRDefault="00697FC5">
      <w:pPr>
        <w:rPr>
          <w:color w:val="9BBB59" w:themeColor="accent3"/>
        </w:rPr>
      </w:pPr>
      <w:r>
        <w:t>Le traitement des données sera enregistré dans le registre RGPD du CHU de Nantes.</w:t>
      </w:r>
    </w:p>
    <w:p w14:paraId="6A2FEFAB" w14:textId="650F0EC6" w:rsidR="00AC19C8" w:rsidRDefault="00AC19C8"/>
    <w:p w14:paraId="639B1F08" w14:textId="579ECB84" w:rsidR="00BF20BB" w:rsidRPr="000A73AF" w:rsidRDefault="00BF20BB">
      <w:r w:rsidRPr="000A73AF">
        <w:t xml:space="preserve">Les données recueillies au cours de l’étude seront conservées dans un fichier informatique respectant </w:t>
      </w:r>
      <w:r w:rsidR="00BF2B34">
        <w:t>la loi « informatique et libertés » du 6 janvier 1978 modifiée, la loi n° 2018-493 du 20 juin 2018 relative à la protection des données personnelles et le Règlement (UE) 2016/679 du Parlement européen et du Conseil du 27 avril 2016 relatif à la protection des personnes physiques à l'égard du traitement des données à caractère personnel et à la libre circulation de ces données (RGPD).</w:t>
      </w:r>
    </w:p>
    <w:p w14:paraId="495EA7CF" w14:textId="77777777" w:rsidR="007C0029" w:rsidRDefault="007C0029">
      <w:pPr>
        <w:pStyle w:val="En-tte"/>
        <w:tabs>
          <w:tab w:val="clear" w:pos="4536"/>
          <w:tab w:val="clear" w:pos="9072"/>
        </w:tabs>
      </w:pPr>
    </w:p>
    <w:p w14:paraId="639B1F0B" w14:textId="3681C0E7" w:rsidR="00612C5F" w:rsidRDefault="00AC19C8">
      <w:r>
        <w:t xml:space="preserve">Le protocole a reçu l’avis favorable du CPP et </w:t>
      </w:r>
      <w:r w:rsidR="009D1BA7" w:rsidRPr="00AC19C8">
        <w:rPr>
          <w:color w:val="9BBB59" w:themeColor="accent3"/>
        </w:rPr>
        <w:t xml:space="preserve">entre dans le champ de la Méthodologie de référence </w:t>
      </w:r>
      <w:r w:rsidRPr="00AC19C8">
        <w:rPr>
          <w:color w:val="9BBB59" w:themeColor="accent3"/>
        </w:rPr>
        <w:t xml:space="preserve">MR003 </w:t>
      </w:r>
      <w:r w:rsidR="009D1BA7" w:rsidRPr="00AC19C8">
        <w:rPr>
          <w:color w:val="9BBB59" w:themeColor="accent3"/>
        </w:rPr>
        <w:t>à laquelle se conforme la CHU de Nantes</w:t>
      </w:r>
      <w:r>
        <w:rPr>
          <w:color w:val="9BBB59" w:themeColor="accent3"/>
        </w:rPr>
        <w:t xml:space="preserve"> </w:t>
      </w:r>
      <w:r w:rsidRPr="00AC19C8">
        <w:rPr>
          <w:color w:val="9BBB59" w:themeColor="accent3"/>
        </w:rPr>
        <w:t>/</w:t>
      </w:r>
      <w:r>
        <w:rPr>
          <w:color w:val="9BBB59" w:themeColor="accent3"/>
        </w:rPr>
        <w:t xml:space="preserve"> </w:t>
      </w:r>
      <w:r w:rsidR="007C0029" w:rsidRPr="00AC19C8">
        <w:rPr>
          <w:color w:val="9BBB59" w:themeColor="accent3"/>
        </w:rPr>
        <w:t>l’</w:t>
      </w:r>
      <w:r w:rsidR="009D1BA7" w:rsidRPr="00AC19C8">
        <w:rPr>
          <w:color w:val="9BBB59" w:themeColor="accent3"/>
        </w:rPr>
        <w:t>autorisation de la CNIL</w:t>
      </w:r>
      <w:r w:rsidR="000104FB" w:rsidRPr="00AC19C8">
        <w:rPr>
          <w:color w:val="9BBB59" w:themeColor="accent3"/>
        </w:rPr>
        <w:t>.</w:t>
      </w:r>
    </w:p>
    <w:p w14:paraId="639B1F0E" w14:textId="77777777" w:rsidR="00BF20BB" w:rsidRPr="00D50377" w:rsidRDefault="00BF20BB">
      <w:pPr>
        <w:pStyle w:val="Titre2"/>
        <w:jc w:val="left"/>
        <w:rPr>
          <w:color w:val="76923C"/>
        </w:rPr>
      </w:pPr>
      <w:bookmarkStart w:id="36" w:name="_Toc132457759"/>
      <w:bookmarkStart w:id="37" w:name="_Toc108593224"/>
      <w:r w:rsidRPr="000A73AF">
        <w:t>Monitoring de l’essai</w:t>
      </w:r>
      <w:bookmarkEnd w:id="36"/>
      <w:r w:rsidRPr="000A73AF">
        <w:t xml:space="preserve"> et contrôle </w:t>
      </w:r>
      <w:r w:rsidR="000A73AF" w:rsidRPr="000A73AF">
        <w:t>qualité</w:t>
      </w:r>
      <w:r w:rsidRPr="000A73AF">
        <w:t xml:space="preserve"> </w:t>
      </w:r>
      <w:r w:rsidRPr="00D50377">
        <w:rPr>
          <w:b w:val="0"/>
          <w:bCs w:val="0"/>
          <w:iCs/>
          <w:smallCaps w:val="0"/>
          <w:color w:val="76923C"/>
          <w:sz w:val="22"/>
          <w:szCs w:val="24"/>
        </w:rPr>
        <w:t>(le cas échéant)</w:t>
      </w:r>
      <w:bookmarkEnd w:id="37"/>
    </w:p>
    <w:p w14:paraId="639B1F0F" w14:textId="77777777" w:rsidR="00BF20BB" w:rsidRPr="000A73AF" w:rsidRDefault="00BF20BB">
      <w:bookmarkStart w:id="38" w:name="_Toc132457760"/>
      <w:r w:rsidRPr="000A73AF">
        <w:t xml:space="preserve">Si l’investigateur en fait la demande, le monitoring sera assuré par le département promotion de la Direction de la Recherche. Un Attaché de Recherche Clinique (ARC) se rendra sur chaque </w:t>
      </w:r>
      <w:r w:rsidRPr="000A73AF">
        <w:lastRenderedPageBreak/>
        <w:t xml:space="preserve">site afin de procéder au contrôle qualité des données rapportées dans les cahiers d’observations. </w:t>
      </w:r>
    </w:p>
    <w:p w14:paraId="639B1F10" w14:textId="77777777" w:rsidR="00BF20BB" w:rsidRPr="000A73AF" w:rsidRDefault="00BF20BB">
      <w:pPr>
        <w:pStyle w:val="En-tte"/>
        <w:tabs>
          <w:tab w:val="clear" w:pos="4536"/>
          <w:tab w:val="clear" w:pos="9072"/>
        </w:tabs>
      </w:pPr>
    </w:p>
    <w:p w14:paraId="639B1F11" w14:textId="77777777" w:rsidR="00BF20BB" w:rsidRPr="000A73AF" w:rsidRDefault="00BF20BB">
      <w:r w:rsidRPr="000A73AF">
        <w:t xml:space="preserve">Le plan de monitoring est défini en concertation entre l’équipe de recherche et l’établissement responsable en fonction des objectifs de l’étude, </w:t>
      </w:r>
      <w:r w:rsidRPr="000A73AF">
        <w:rPr>
          <w:bCs/>
        </w:rPr>
        <w:t>selon une procédure interne à la direction de la recherche.</w:t>
      </w:r>
    </w:p>
    <w:p w14:paraId="639B1F12" w14:textId="3B819754" w:rsidR="006C1879" w:rsidRPr="00D50377" w:rsidRDefault="006C1879" w:rsidP="006C1879">
      <w:pPr>
        <w:pStyle w:val="instructionsaurdacteur"/>
        <w:rPr>
          <w:color w:val="76923C"/>
        </w:rPr>
      </w:pPr>
      <w:r w:rsidRPr="00D50377">
        <w:rPr>
          <w:color w:val="76923C"/>
        </w:rPr>
        <w:t>La fréquence et l’intensité du monitoring dépend du risque de l’étude. Le niveau de risque doit être déterminé en concertation avec l’investigateur coordonnateur, l’ARC et le chef de projet, avant le début de l’étude. Un plan de monitoring, validé par l’investigateur, le chef de projet et l’ARC de monitoring définit les données qui seront monitorées et la fréquence des visites</w:t>
      </w:r>
      <w:r w:rsidR="003B2160">
        <w:rPr>
          <w:color w:val="76923C"/>
        </w:rPr>
        <w:t>.</w:t>
      </w:r>
    </w:p>
    <w:p w14:paraId="639B1F13" w14:textId="60009BD0" w:rsidR="006C1879" w:rsidRPr="005866D2" w:rsidRDefault="006C1879" w:rsidP="006C1879">
      <w:pPr>
        <w:pStyle w:val="instructionsaurdacteur"/>
        <w:rPr>
          <w:i w:val="0"/>
          <w:color w:val="auto"/>
        </w:rPr>
      </w:pPr>
      <w:r w:rsidRPr="005866D2">
        <w:rPr>
          <w:i w:val="0"/>
          <w:color w:val="auto"/>
        </w:rPr>
        <w:t>Les visites de monitoring sur site seront organisées après rendez-vous avec l’investigateur. Les ARC devront pouvoir consulter sur chaque site</w:t>
      </w:r>
      <w:r w:rsidR="003B2160">
        <w:rPr>
          <w:i w:val="0"/>
          <w:color w:val="auto"/>
        </w:rPr>
        <w:t xml:space="preserve"> </w:t>
      </w:r>
      <w:r w:rsidRPr="005866D2">
        <w:rPr>
          <w:i w:val="0"/>
          <w:color w:val="auto"/>
        </w:rPr>
        <w:t>:</w:t>
      </w:r>
    </w:p>
    <w:p w14:paraId="639B1F14" w14:textId="77777777" w:rsidR="006C1879" w:rsidRPr="005866D2" w:rsidRDefault="006C1879" w:rsidP="006C1879">
      <w:pPr>
        <w:pStyle w:val="instructionsaurdacteur"/>
        <w:rPr>
          <w:i w:val="0"/>
          <w:color w:val="auto"/>
        </w:rPr>
      </w:pPr>
      <w:r w:rsidRPr="005866D2">
        <w:rPr>
          <w:i w:val="0"/>
          <w:color w:val="auto"/>
        </w:rPr>
        <w:t>- les cahiers de recueil de données des patients inclus,</w:t>
      </w:r>
    </w:p>
    <w:p w14:paraId="639B1F15" w14:textId="77777777" w:rsidR="006C1879" w:rsidRPr="005866D2" w:rsidRDefault="006C1879" w:rsidP="006C1879">
      <w:pPr>
        <w:pStyle w:val="instructionsaurdacteur"/>
        <w:rPr>
          <w:i w:val="0"/>
          <w:color w:val="auto"/>
        </w:rPr>
      </w:pPr>
      <w:r w:rsidRPr="005866D2">
        <w:rPr>
          <w:i w:val="0"/>
          <w:color w:val="auto"/>
        </w:rPr>
        <w:t>- les dossiers médicaux et infirmiers des patients,</w:t>
      </w:r>
    </w:p>
    <w:p w14:paraId="639B1F16" w14:textId="77777777" w:rsidR="006C1879" w:rsidRPr="005866D2" w:rsidRDefault="006C1879" w:rsidP="006C1879">
      <w:pPr>
        <w:pStyle w:val="instructionsaurdacteur"/>
        <w:rPr>
          <w:i w:val="0"/>
          <w:color w:val="auto"/>
        </w:rPr>
      </w:pPr>
      <w:r w:rsidRPr="005866D2">
        <w:rPr>
          <w:i w:val="0"/>
          <w:color w:val="auto"/>
        </w:rPr>
        <w:t>- le classeur investigateur.</w:t>
      </w:r>
    </w:p>
    <w:p w14:paraId="639B1F18" w14:textId="77777777" w:rsidR="00D77F9B" w:rsidRPr="005866D2" w:rsidRDefault="00D77F9B" w:rsidP="00350102">
      <w:pPr>
        <w:pStyle w:val="Titre2"/>
      </w:pPr>
      <w:bookmarkStart w:id="39" w:name="_Toc414283584"/>
      <w:bookmarkStart w:id="40" w:name="_Toc108593225"/>
      <w:r w:rsidRPr="005866D2">
        <w:t>Inspection / Audit</w:t>
      </w:r>
      <w:bookmarkEnd w:id="39"/>
      <w:bookmarkEnd w:id="40"/>
    </w:p>
    <w:p w14:paraId="639B1F19" w14:textId="77777777" w:rsidR="00D77F9B" w:rsidRDefault="00D77F9B" w:rsidP="00D77F9B">
      <w:r w:rsidRPr="005866D2">
        <w:t>Dans le cadre de la présente étude, une inspection ou un audit pourra avoir lieu. Le promoteur et/ou les centres participants doivent pouvoir donner l’accès aux données aux inspecteurs ou auditeurs.</w:t>
      </w:r>
    </w:p>
    <w:p w14:paraId="639B1F1A" w14:textId="77777777" w:rsidR="00D77F9B" w:rsidRPr="0067785C" w:rsidRDefault="00D77F9B" w:rsidP="00D77F9B"/>
    <w:p w14:paraId="639B1F1B" w14:textId="77777777" w:rsidR="00BF20BB" w:rsidRPr="00D50377" w:rsidRDefault="00D77F9B">
      <w:pPr>
        <w:pStyle w:val="instructionsaurdacteur"/>
        <w:rPr>
          <w:color w:val="76923C"/>
        </w:rPr>
      </w:pPr>
      <w:r w:rsidRPr="00D50377">
        <w:rPr>
          <w:color w:val="76923C"/>
        </w:rPr>
        <w:t>Note : Il peut y avoir par exemple une inspection de la part de la CNIL.</w:t>
      </w:r>
    </w:p>
    <w:p w14:paraId="639B1F1C" w14:textId="77777777" w:rsidR="00BF20BB" w:rsidRPr="000A73AF" w:rsidRDefault="00BF20BB">
      <w:pPr>
        <w:pStyle w:val="Titre2"/>
      </w:pPr>
      <w:bookmarkStart w:id="41" w:name="_Toc132457766"/>
      <w:bookmarkStart w:id="42" w:name="_Toc108593226"/>
      <w:bookmarkEnd w:id="38"/>
      <w:r w:rsidRPr="000A73AF">
        <w:t>Amendements au protocole</w:t>
      </w:r>
      <w:bookmarkEnd w:id="41"/>
      <w:bookmarkEnd w:id="42"/>
    </w:p>
    <w:p w14:paraId="639B1F1D" w14:textId="77777777" w:rsidR="00BF20BB" w:rsidRPr="000A73AF" w:rsidRDefault="00BF20BB">
      <w:r w:rsidRPr="000A73AF">
        <w:t>Le protocole modifié devra faire l’objet d’une version actualisée datée.</w:t>
      </w:r>
    </w:p>
    <w:p w14:paraId="639B1F1E" w14:textId="77777777" w:rsidR="00BF20BB" w:rsidRPr="000A73AF" w:rsidRDefault="00BF20BB">
      <w:r w:rsidRPr="000A73AF">
        <w:t>La note d’information devra faire l’objet de modification si nécessaire.</w:t>
      </w:r>
    </w:p>
    <w:p w14:paraId="639B1F1F" w14:textId="77777777" w:rsidR="00BF20BB" w:rsidRPr="000A73AF" w:rsidRDefault="00BF20BB">
      <w:pPr>
        <w:pStyle w:val="Titre2"/>
      </w:pPr>
      <w:bookmarkStart w:id="43" w:name="_Toc108593227"/>
      <w:r w:rsidRPr="000A73AF">
        <w:t>Règles relatives à la publication</w:t>
      </w:r>
      <w:bookmarkEnd w:id="43"/>
    </w:p>
    <w:p w14:paraId="639B1F20" w14:textId="36AA42A1" w:rsidR="00BF20BB" w:rsidRPr="00213642" w:rsidRDefault="00BF20BB">
      <w:pPr>
        <w:rPr>
          <w:i/>
          <w:color w:val="76923C"/>
        </w:rPr>
      </w:pPr>
      <w:r w:rsidRPr="000A73AF">
        <w:t xml:space="preserve">Une copie de la publication sera remise au CHU de Nantes, </w:t>
      </w:r>
      <w:r w:rsidR="00815CB1">
        <w:t>Promoteur</w:t>
      </w:r>
      <w:r w:rsidR="00815CB1" w:rsidRPr="000A73AF">
        <w:t xml:space="preserve"> </w:t>
      </w:r>
      <w:r w:rsidRPr="000A73AF">
        <w:t xml:space="preserve">de la recherche, </w:t>
      </w:r>
      <w:r w:rsidRPr="005866D2">
        <w:t xml:space="preserve">qui sera nécessairement cité. </w:t>
      </w:r>
      <w:r w:rsidRPr="00213642">
        <w:rPr>
          <w:i/>
          <w:color w:val="76923C"/>
        </w:rPr>
        <w:t>Les auteurs seront déterminés au prorata du nombre de patients inclus</w:t>
      </w:r>
      <w:r w:rsidR="006C1879" w:rsidRPr="00213642">
        <w:rPr>
          <w:i/>
          <w:color w:val="76923C"/>
        </w:rPr>
        <w:t xml:space="preserve"> (ou autres règles le cas échéant)</w:t>
      </w:r>
      <w:r w:rsidRPr="00213642">
        <w:rPr>
          <w:i/>
          <w:color w:val="76923C"/>
        </w:rPr>
        <w:t>. L’investigateur coordonnateur établit la liste des auteurs.</w:t>
      </w:r>
    </w:p>
    <w:p w14:paraId="639B1F21" w14:textId="77777777" w:rsidR="00BF20BB" w:rsidRPr="005866D2" w:rsidRDefault="00BF20BB"/>
    <w:p w14:paraId="639B1F22" w14:textId="77777777" w:rsidR="006C1879" w:rsidRPr="00D50377" w:rsidRDefault="006C1879" w:rsidP="006C1879">
      <w:pPr>
        <w:rPr>
          <w:i/>
          <w:color w:val="76923C"/>
        </w:rPr>
      </w:pPr>
      <w:r w:rsidRPr="00D50377">
        <w:rPr>
          <w:bCs/>
          <w:i/>
          <w:iCs w:val="0"/>
          <w:color w:val="76923C"/>
        </w:rPr>
        <w:t xml:space="preserve"> </w:t>
      </w:r>
      <w:r w:rsidRPr="00D50377">
        <w:rPr>
          <w:i/>
          <w:color w:val="76923C"/>
        </w:rPr>
        <w:t>Les publications résultant des projets financés dans le cadre des appels à projets du Ministère de la Santé doivent obligatoirement porter la mention : "This study was supported by a grant from the French Ministry of Health (acronyme du programme, année du programme, n° d’enregistrement : ex PHRC 2014 XXXX, ou PREPS 2014 XXXX, …)".</w:t>
      </w:r>
    </w:p>
    <w:p w14:paraId="639B1F26" w14:textId="77777777" w:rsidR="006C1879" w:rsidRPr="00D50377" w:rsidRDefault="006C1879" w:rsidP="00D37C35">
      <w:pPr>
        <w:pStyle w:val="Titre2"/>
        <w:rPr>
          <w:color w:val="76923C"/>
        </w:rPr>
      </w:pPr>
      <w:r>
        <w:lastRenderedPageBreak/>
        <w:tab/>
      </w:r>
      <w:bookmarkStart w:id="44" w:name="_Toc394937279"/>
      <w:bookmarkStart w:id="45" w:name="_Toc401135658"/>
      <w:bookmarkStart w:id="46" w:name="_Toc401136099"/>
      <w:bookmarkStart w:id="47" w:name="_Toc404087863"/>
      <w:bookmarkStart w:id="48" w:name="_Toc108593228"/>
      <w:r w:rsidRPr="005866D2">
        <w:t xml:space="preserve">Devenir des </w:t>
      </w:r>
      <w:r w:rsidR="00812A40" w:rsidRPr="005866D2">
        <w:t>échantillons</w:t>
      </w:r>
      <w:r w:rsidRPr="005866D2">
        <w:t xml:space="preserve"> biologiques </w:t>
      </w:r>
      <w:bookmarkEnd w:id="44"/>
      <w:bookmarkEnd w:id="45"/>
      <w:bookmarkEnd w:id="46"/>
      <w:bookmarkEnd w:id="47"/>
      <w:r w:rsidRPr="00D50377">
        <w:rPr>
          <w:b w:val="0"/>
          <w:color w:val="76923C"/>
        </w:rPr>
        <w:t>(</w:t>
      </w:r>
      <w:r w:rsidR="004521C3" w:rsidRPr="00D50377">
        <w:rPr>
          <w:b w:val="0"/>
          <w:color w:val="76923C"/>
        </w:rPr>
        <w:t>le cas échéant)</w:t>
      </w:r>
      <w:bookmarkEnd w:id="48"/>
    </w:p>
    <w:p w14:paraId="639B1F27" w14:textId="77777777" w:rsidR="006C1879" w:rsidRPr="005866D2" w:rsidRDefault="006C1879" w:rsidP="006C1879">
      <w:r w:rsidRPr="005866D2">
        <w:t xml:space="preserve">A la fin de la recherche, les échantillons biologiques résultant du prélèvement de </w:t>
      </w:r>
      <w:r w:rsidRPr="00D50377">
        <w:rPr>
          <w:i/>
          <w:color w:val="76923C"/>
        </w:rPr>
        <w:t>(préciser)</w:t>
      </w:r>
      <w:r w:rsidRPr="005866D2">
        <w:rPr>
          <w:i/>
          <w:color w:val="008000"/>
        </w:rPr>
        <w:t xml:space="preserve"> </w:t>
      </w:r>
      <w:r w:rsidRPr="005866D2">
        <w:t>seront :</w:t>
      </w:r>
    </w:p>
    <w:p w14:paraId="639B1F28" w14:textId="77777777" w:rsidR="006C1879" w:rsidRPr="005866D2" w:rsidRDefault="006C1879" w:rsidP="006C1879">
      <w:r w:rsidRPr="005866D2">
        <w:t>-</w:t>
      </w:r>
      <w:r w:rsidRPr="005866D2">
        <w:rPr>
          <w:u w:val="single"/>
        </w:rPr>
        <w:t xml:space="preserve"> détruits</w:t>
      </w:r>
    </w:p>
    <w:p w14:paraId="639B1F29" w14:textId="77777777" w:rsidR="006C1879" w:rsidRPr="005866D2" w:rsidRDefault="006C1879" w:rsidP="006C1879">
      <w:pPr>
        <w:tabs>
          <w:tab w:val="left" w:pos="820"/>
        </w:tabs>
      </w:pPr>
      <w:r w:rsidRPr="005866D2">
        <w:t>ou</w:t>
      </w:r>
      <w:r w:rsidRPr="005866D2">
        <w:tab/>
      </w:r>
    </w:p>
    <w:p w14:paraId="639B1F2A" w14:textId="77777777" w:rsidR="006C1879" w:rsidRPr="005866D2" w:rsidRDefault="006C1879" w:rsidP="006C1879">
      <w:r w:rsidRPr="005866D2">
        <w:t>-</w:t>
      </w:r>
      <w:r w:rsidRPr="005866D2">
        <w:rPr>
          <w:u w:val="single"/>
        </w:rPr>
        <w:t xml:space="preserve"> conservés</w:t>
      </w:r>
      <w:r w:rsidRPr="005866D2">
        <w:t xml:space="preserve"> (nouvel intérêt scientifique). Dans ce dernier cas, l'accord écrit du patient sera recueilli et les échantillons seront conservés : </w:t>
      </w:r>
      <w:r w:rsidRPr="005866D2">
        <w:rPr>
          <w:i/>
          <w:color w:val="008000"/>
        </w:rPr>
        <w:t>Selon les cas :</w:t>
      </w:r>
    </w:p>
    <w:p w14:paraId="639B1F2B" w14:textId="77777777" w:rsidR="006C1879" w:rsidRPr="005866D2" w:rsidRDefault="006C1879" w:rsidP="006C1879">
      <w:pPr>
        <w:rPr>
          <w:i/>
        </w:rPr>
      </w:pPr>
      <w:r w:rsidRPr="005866D2">
        <w:t xml:space="preserve">- Dans une des biocollections du CHU de Nantes : biocollection thématique </w:t>
      </w:r>
      <w:r w:rsidRPr="005866D2">
        <w:rPr>
          <w:i/>
          <w:color w:val="008000"/>
        </w:rPr>
        <w:t xml:space="preserve">« ??? » </w:t>
      </w:r>
      <w:r w:rsidRPr="005866D2">
        <w:t xml:space="preserve">placée sous la responsabilité de </w:t>
      </w:r>
      <w:r w:rsidRPr="005866D2">
        <w:rPr>
          <w:i/>
          <w:color w:val="008000"/>
        </w:rPr>
        <w:t>« ??? »</w:t>
      </w:r>
      <w:r w:rsidRPr="005866D2">
        <w:t xml:space="preserve">. Cette biocollection et la procédure de recueil du consentement ont été déclarées sous le numéro  </w:t>
      </w:r>
      <w:r w:rsidRPr="005866D2">
        <w:rPr>
          <w:i/>
          <w:color w:val="008000"/>
        </w:rPr>
        <w:t>« ??? »</w:t>
      </w:r>
      <w:r w:rsidRPr="005866D2">
        <w:t xml:space="preserve"> au CPP </w:t>
      </w:r>
      <w:r w:rsidRPr="005866D2">
        <w:rPr>
          <w:i/>
          <w:color w:val="008000"/>
        </w:rPr>
        <w:t xml:space="preserve">« ??? » </w:t>
      </w:r>
      <w:r w:rsidRPr="005866D2">
        <w:rPr>
          <w:iCs w:val="0"/>
        </w:rPr>
        <w:t>situé à </w:t>
      </w:r>
      <w:r w:rsidRPr="005866D2">
        <w:rPr>
          <w:i/>
          <w:color w:val="008000"/>
        </w:rPr>
        <w:t>???</w:t>
      </w:r>
      <w:r w:rsidRPr="005866D2">
        <w:rPr>
          <w:i/>
        </w:rPr>
        <w:t>.</w:t>
      </w:r>
    </w:p>
    <w:p w14:paraId="639B1F2C" w14:textId="77777777" w:rsidR="006C1879" w:rsidRPr="005866D2" w:rsidRDefault="006C1879" w:rsidP="006C1879">
      <w:r w:rsidRPr="005866D2">
        <w:t>- Dans une biocollection sous la responsabilité du CHU de</w:t>
      </w:r>
      <w:r w:rsidRPr="005866D2">
        <w:rPr>
          <w:i/>
          <w:color w:val="008000"/>
        </w:rPr>
        <w:t> ???</w:t>
      </w:r>
      <w:r w:rsidRPr="005866D2">
        <w:t xml:space="preserve"> (après accord de cession).</w:t>
      </w:r>
    </w:p>
    <w:p w14:paraId="639B1F2E" w14:textId="1926B7E5" w:rsidR="006C1879" w:rsidRPr="005866D2" w:rsidRDefault="006C1879" w:rsidP="00D37C35">
      <w:pPr>
        <w:keepNext/>
        <w:numPr>
          <w:ilvl w:val="1"/>
          <w:numId w:val="2"/>
        </w:numPr>
        <w:tabs>
          <w:tab w:val="clear" w:pos="792"/>
          <w:tab w:val="num" w:pos="360"/>
        </w:tabs>
        <w:spacing w:before="600" w:after="480"/>
        <w:ind w:left="0" w:firstLine="0"/>
        <w:outlineLvl w:val="1"/>
        <w:rPr>
          <w:b/>
          <w:bCs/>
          <w:i/>
          <w:iCs w:val="0"/>
          <w:smallCaps/>
          <w:sz w:val="32"/>
          <w:szCs w:val="28"/>
        </w:rPr>
      </w:pPr>
      <w:bookmarkStart w:id="49" w:name="_Toc401135659"/>
      <w:bookmarkStart w:id="50" w:name="_Toc401136100"/>
      <w:bookmarkStart w:id="51" w:name="_Toc404087864"/>
      <w:r w:rsidRPr="005866D2">
        <w:rPr>
          <w:b/>
          <w:bCs/>
          <w:i/>
          <w:iCs w:val="0"/>
          <w:smallCaps/>
          <w:sz w:val="32"/>
          <w:szCs w:val="28"/>
        </w:rPr>
        <w:t xml:space="preserve">Archivage des données </w:t>
      </w:r>
      <w:bookmarkEnd w:id="49"/>
      <w:bookmarkEnd w:id="50"/>
      <w:bookmarkEnd w:id="51"/>
      <w:r w:rsidR="00697FC5">
        <w:rPr>
          <w:b/>
          <w:bCs/>
          <w:i/>
          <w:iCs w:val="0"/>
          <w:smallCaps/>
          <w:sz w:val="32"/>
          <w:szCs w:val="28"/>
        </w:rPr>
        <w:t>associées a l’etude</w:t>
      </w:r>
    </w:p>
    <w:p w14:paraId="4F3EAB9C" w14:textId="6B7BBE29" w:rsidR="007B5964" w:rsidRPr="006C1879" w:rsidRDefault="006C1879" w:rsidP="008C5249">
      <w:r w:rsidRPr="005866D2">
        <w:t xml:space="preserve">L’investigateur doit conserver toutes les informations relatives à l’étude pour </w:t>
      </w:r>
      <w:r w:rsidR="007B2817">
        <w:t>1</w:t>
      </w:r>
      <w:r w:rsidR="00DD212D">
        <w:t>5</w:t>
      </w:r>
      <w:r w:rsidRPr="005866D2">
        <w:rPr>
          <w:i/>
          <w:color w:val="008000"/>
        </w:rPr>
        <w:t xml:space="preserve"> </w:t>
      </w:r>
      <w:r w:rsidRPr="005866D2">
        <w:t>ans après la fin de l’étude.</w:t>
      </w:r>
    </w:p>
    <w:p w14:paraId="179B76A5" w14:textId="77777777" w:rsidR="008C5249" w:rsidRDefault="008C5249">
      <w:pPr>
        <w:jc w:val="left"/>
        <w:rPr>
          <w:b/>
          <w:bCs/>
          <w:caps/>
          <w:kern w:val="32"/>
          <w:sz w:val="34"/>
          <w:szCs w:val="32"/>
          <w:u w:val="single"/>
        </w:rPr>
      </w:pPr>
      <w:r>
        <w:br w:type="page"/>
      </w:r>
    </w:p>
    <w:p w14:paraId="639B1F32" w14:textId="606ED984" w:rsidR="00BF20BB" w:rsidRPr="000A73AF" w:rsidRDefault="00BF20BB">
      <w:pPr>
        <w:pStyle w:val="Titre1"/>
      </w:pPr>
      <w:bookmarkStart w:id="52" w:name="_Toc108593229"/>
      <w:r w:rsidRPr="000A73AF">
        <w:lastRenderedPageBreak/>
        <w:t>Considérations éthiques</w:t>
      </w:r>
      <w:bookmarkEnd w:id="52"/>
    </w:p>
    <w:p w14:paraId="639B1F33" w14:textId="77777777" w:rsidR="00BF20BB" w:rsidRPr="000A73AF" w:rsidRDefault="00BF20BB">
      <w:pPr>
        <w:pStyle w:val="Titre2"/>
      </w:pPr>
      <w:bookmarkStart w:id="53" w:name="_Toc108593230"/>
      <w:r w:rsidRPr="000A73AF">
        <w:t>Information du patient</w:t>
      </w:r>
      <w:bookmarkEnd w:id="53"/>
      <w:r w:rsidR="003F20AA">
        <w:t xml:space="preserve"> </w:t>
      </w:r>
    </w:p>
    <w:p w14:paraId="639B1F34" w14:textId="77777777" w:rsidR="00BF20BB" w:rsidRPr="00D50377" w:rsidRDefault="00BF20BB">
      <w:pPr>
        <w:rPr>
          <w:i/>
          <w:color w:val="76923C"/>
        </w:rPr>
      </w:pPr>
      <w:r w:rsidRPr="00D50377">
        <w:rPr>
          <w:i/>
          <w:color w:val="76923C"/>
        </w:rPr>
        <w:t xml:space="preserve">Chaque patient doit être informé de la réalisation d’une recherche, même non interventionnelle, réalisée à partir de ses données médicales et/ ou de ses échantillons biologiques et doit donner, selon son choix, son accord ou non à la réalisation de la recherche. </w:t>
      </w:r>
    </w:p>
    <w:p w14:paraId="639B1F35" w14:textId="77777777" w:rsidR="00BF20BB" w:rsidRPr="00D50377" w:rsidRDefault="00BF20BB">
      <w:pPr>
        <w:rPr>
          <w:i/>
          <w:color w:val="76923C"/>
        </w:rPr>
      </w:pPr>
    </w:p>
    <w:p w14:paraId="639B1F36" w14:textId="77777777" w:rsidR="00BF20BB" w:rsidRPr="00D50377" w:rsidRDefault="00BF20BB">
      <w:pPr>
        <w:rPr>
          <w:i/>
          <w:color w:val="76923C"/>
        </w:rPr>
      </w:pPr>
      <w:r w:rsidRPr="00D50377">
        <w:rPr>
          <w:i/>
          <w:color w:val="76923C"/>
        </w:rPr>
        <w:t xml:space="preserve">Les cliniciens associés à l’étude, qui recrutent les patients, doivent apporter une information orale claire, répondre aux questions des patients et ceci doit être mentionné dans la note d’information écrite. </w:t>
      </w:r>
    </w:p>
    <w:p w14:paraId="639B1F37" w14:textId="77777777" w:rsidR="00BF20BB" w:rsidRPr="00D50377" w:rsidRDefault="00BF20BB">
      <w:pPr>
        <w:rPr>
          <w:i/>
          <w:color w:val="76923C"/>
        </w:rPr>
      </w:pPr>
      <w:r w:rsidRPr="00D50377">
        <w:rPr>
          <w:i/>
          <w:color w:val="76923C"/>
        </w:rPr>
        <w:t xml:space="preserve">La lettre d’information doit mentionner en clair que le retrait de l’étude de la part du patient (ou de ses parents/ tutelle) est entièrement libre et ne modifie en rien sa prise en charge médicale. </w:t>
      </w:r>
    </w:p>
    <w:p w14:paraId="639B1F38" w14:textId="77777777" w:rsidR="00A719E8" w:rsidRPr="00D50377" w:rsidRDefault="00A719E8">
      <w:pPr>
        <w:rPr>
          <w:i/>
          <w:color w:val="76923C"/>
        </w:rPr>
      </w:pPr>
    </w:p>
    <w:p w14:paraId="639B1F39" w14:textId="77777777" w:rsidR="00A719E8" w:rsidRPr="00D50377" w:rsidRDefault="00A719E8">
      <w:pPr>
        <w:rPr>
          <w:color w:val="76923C"/>
        </w:rPr>
      </w:pPr>
      <w:r w:rsidRPr="00D50377">
        <w:rPr>
          <w:i/>
          <w:color w:val="76923C"/>
        </w:rPr>
        <w:t>Si des inclusions sont réalisées en urgence, préciser la procédure d’inclusion.</w:t>
      </w:r>
    </w:p>
    <w:p w14:paraId="639B1F3A" w14:textId="77777777" w:rsidR="00BF20BB" w:rsidRPr="000A73AF" w:rsidRDefault="00BF20BB"/>
    <w:p w14:paraId="639B1F3B" w14:textId="77777777" w:rsidR="00BF20BB" w:rsidRPr="000A73AF" w:rsidRDefault="00BF20BB">
      <w:r w:rsidRPr="000A73AF">
        <w:t>L’investigateur s’engage à informer le patient de façon claire et juste du protocole (note d’information en annexe). Il remettra au patient un exemplaire de la note d’information. Celle-ci précisera la possibilité pour le patient de refuser de participer à la recherche et de se retirer à tout moment.</w:t>
      </w:r>
    </w:p>
    <w:p w14:paraId="639B1F3C" w14:textId="77777777" w:rsidR="00BF20BB" w:rsidRPr="000A73AF" w:rsidRDefault="00BF20BB"/>
    <w:p w14:paraId="639B1F3D" w14:textId="77777777" w:rsidR="00BF20BB" w:rsidRPr="000A73AF" w:rsidRDefault="00BF20BB">
      <w:r w:rsidRPr="000A73AF">
        <w:t>L’investigateur notera dans le dossier du patient que celui-ci a bien été informé oralement, a reçu la note d’information et a donné son accord oral pour participer à la recherche</w:t>
      </w:r>
      <w:r w:rsidR="003B79D2">
        <w:t> ; il datera cette information</w:t>
      </w:r>
      <w:r w:rsidRPr="000A73AF">
        <w:t>.</w:t>
      </w:r>
    </w:p>
    <w:p w14:paraId="639B1F3E" w14:textId="77777777" w:rsidR="00BF20BB" w:rsidRPr="000A73AF" w:rsidRDefault="006C1879">
      <w:pPr>
        <w:pStyle w:val="Titre2"/>
      </w:pPr>
      <w:bookmarkStart w:id="54" w:name="_Toc108593231"/>
      <w:r>
        <w:t>r</w:t>
      </w:r>
      <w:r w:rsidR="00BF20BB" w:rsidRPr="000A73AF">
        <w:t xml:space="preserve">ecueil </w:t>
      </w:r>
      <w:r w:rsidR="00580E73">
        <w:t>du consentement du patient</w:t>
      </w:r>
      <w:bookmarkEnd w:id="54"/>
    </w:p>
    <w:p w14:paraId="639B1F3F" w14:textId="15AA286C" w:rsidR="00BF20BB" w:rsidRPr="00D50377" w:rsidRDefault="00BF20BB">
      <w:pPr>
        <w:pStyle w:val="instructionsaurdacteur"/>
        <w:rPr>
          <w:bCs/>
          <w:iCs w:val="0"/>
          <w:color w:val="76923C"/>
        </w:rPr>
      </w:pPr>
      <w:r w:rsidRPr="00D50377">
        <w:rPr>
          <w:bCs/>
          <w:iCs w:val="0"/>
          <w:color w:val="76923C"/>
        </w:rPr>
        <w:t>Préciser ici ce qui est prévu en terme</w:t>
      </w:r>
      <w:r w:rsidR="007B5964">
        <w:rPr>
          <w:bCs/>
          <w:iCs w:val="0"/>
          <w:color w:val="76923C"/>
        </w:rPr>
        <w:t>s</w:t>
      </w:r>
      <w:r w:rsidRPr="00D50377">
        <w:rPr>
          <w:bCs/>
          <w:iCs w:val="0"/>
          <w:color w:val="76923C"/>
        </w:rPr>
        <w:t xml:space="preserve"> de formalisation du consentement (document écrit, ou inscription au dossier médical). Rappel des règles et recommandations : </w:t>
      </w:r>
    </w:p>
    <w:p w14:paraId="639B1F40" w14:textId="77777777" w:rsidR="00BF20BB" w:rsidRPr="00D50377" w:rsidRDefault="00BF20BB">
      <w:pPr>
        <w:pStyle w:val="instructionsaurdacteur"/>
        <w:rPr>
          <w:bCs/>
          <w:iCs w:val="0"/>
          <w:color w:val="76923C"/>
          <w:sz w:val="10"/>
        </w:rPr>
      </w:pPr>
    </w:p>
    <w:p w14:paraId="639B1F41" w14:textId="77777777" w:rsidR="00BF20BB" w:rsidRPr="00D50377" w:rsidRDefault="00836483">
      <w:pPr>
        <w:rPr>
          <w:color w:val="76923C"/>
        </w:rPr>
      </w:pPr>
      <w:r w:rsidRPr="00D50377">
        <w:rPr>
          <w:i/>
          <w:color w:val="76923C"/>
        </w:rPr>
        <w:t>Pour les Recherches non interventionnelles, le décret de la Loi Jardé stipule que la non-opposition des patients est obliga</w:t>
      </w:r>
      <w:r w:rsidR="005520AF" w:rsidRPr="00D50377">
        <w:rPr>
          <w:i/>
          <w:color w:val="76923C"/>
        </w:rPr>
        <w:t>toire à minima</w:t>
      </w:r>
      <w:r w:rsidR="005520AF" w:rsidRPr="00D50377">
        <w:rPr>
          <w:color w:val="76923C"/>
        </w:rPr>
        <w:t>.</w:t>
      </w:r>
    </w:p>
    <w:p w14:paraId="639B1F42" w14:textId="77777777" w:rsidR="003F20AA" w:rsidRPr="005866D2" w:rsidRDefault="003F20AA" w:rsidP="006C1879">
      <w:pPr>
        <w:pStyle w:val="Titre2"/>
      </w:pPr>
      <w:bookmarkStart w:id="55" w:name="_Toc108593232"/>
      <w:r w:rsidRPr="005866D2">
        <w:t>Information du proche du patient ne pouvant exprimer sa volonté</w:t>
      </w:r>
      <w:bookmarkEnd w:id="55"/>
    </w:p>
    <w:p w14:paraId="639B1F43" w14:textId="77777777" w:rsidR="003F20AA" w:rsidRPr="00D50377" w:rsidRDefault="003F20AA" w:rsidP="006C1879">
      <w:pPr>
        <w:rPr>
          <w:i/>
          <w:color w:val="76923C"/>
        </w:rPr>
      </w:pPr>
      <w:r w:rsidRPr="00D50377">
        <w:rPr>
          <w:i/>
          <w:color w:val="76923C"/>
        </w:rPr>
        <w:t>Paragraphe à traiter dans le cas où l’étude prévoit d’inclure des patients dans l’incapacité d’exprimer leur volonté. Décrire les modalités d’information des proches ou de la personne de confiance et la manière dont cette information est consignée dans le dossier.</w:t>
      </w:r>
    </w:p>
    <w:p w14:paraId="639B1F44" w14:textId="77777777" w:rsidR="003F20AA" w:rsidRPr="00D50377" w:rsidRDefault="00C12F51" w:rsidP="006C1879">
      <w:pPr>
        <w:rPr>
          <w:i/>
          <w:color w:val="76923C"/>
        </w:rPr>
      </w:pPr>
      <w:r w:rsidRPr="00D50377">
        <w:rPr>
          <w:i/>
          <w:color w:val="76923C"/>
        </w:rPr>
        <w:t>Le cas échéant, la non-opposition</w:t>
      </w:r>
      <w:r w:rsidR="003F20AA" w:rsidRPr="00D50377">
        <w:rPr>
          <w:i/>
          <w:color w:val="76923C"/>
        </w:rPr>
        <w:t xml:space="preserve"> du patient doit être </w:t>
      </w:r>
      <w:r w:rsidR="00C54454" w:rsidRPr="00D50377">
        <w:rPr>
          <w:i/>
          <w:color w:val="76923C"/>
        </w:rPr>
        <w:t>recherchée</w:t>
      </w:r>
      <w:r w:rsidR="003F20AA" w:rsidRPr="00D50377">
        <w:rPr>
          <w:i/>
          <w:color w:val="76923C"/>
        </w:rPr>
        <w:t xml:space="preserve"> dès que ce dernier recouvre la possibilité d’exprimer sa volonté.</w:t>
      </w:r>
    </w:p>
    <w:p w14:paraId="639B1F45" w14:textId="77777777" w:rsidR="003F20AA" w:rsidRPr="005866D2" w:rsidRDefault="003F20AA" w:rsidP="006C1879"/>
    <w:p w14:paraId="639B1F46" w14:textId="77777777" w:rsidR="003F20AA" w:rsidRPr="005866D2" w:rsidRDefault="003F20AA" w:rsidP="00D37C35">
      <w:pPr>
        <w:pStyle w:val="Titre2"/>
      </w:pPr>
      <w:bookmarkStart w:id="56" w:name="_Toc108593233"/>
      <w:r w:rsidRPr="005866D2">
        <w:lastRenderedPageBreak/>
        <w:t>Dispositions en cas de découverte fortuite d’informations intéressant la santé du patient</w:t>
      </w:r>
      <w:bookmarkEnd w:id="56"/>
    </w:p>
    <w:p w14:paraId="639B1F47" w14:textId="29DD9FA0" w:rsidR="003F20AA" w:rsidRDefault="003F20AA" w:rsidP="006C1879">
      <w:pPr>
        <w:rPr>
          <w:i/>
          <w:color w:val="76923C"/>
        </w:rPr>
      </w:pPr>
      <w:r w:rsidRPr="00D50377">
        <w:rPr>
          <w:i/>
          <w:color w:val="76923C"/>
        </w:rPr>
        <w:t>Paragraphe à traiter pour les protocoles de génétique.</w:t>
      </w:r>
    </w:p>
    <w:p w14:paraId="36419265" w14:textId="77777777" w:rsidR="008C5249" w:rsidRPr="00D50377" w:rsidRDefault="008C5249" w:rsidP="006C1879">
      <w:pPr>
        <w:rPr>
          <w:i/>
          <w:color w:val="76923C"/>
        </w:rPr>
      </w:pPr>
    </w:p>
    <w:p w14:paraId="639B1F48" w14:textId="77777777" w:rsidR="006C1879" w:rsidRDefault="006C1879">
      <w:pPr>
        <w:pStyle w:val="Titre9"/>
        <w:sectPr w:rsidR="006C1879" w:rsidSect="006618CB">
          <w:headerReference w:type="even" r:id="rId10"/>
          <w:headerReference w:type="default" r:id="rId11"/>
          <w:footerReference w:type="even" r:id="rId12"/>
          <w:footerReference w:type="default" r:id="rId13"/>
          <w:headerReference w:type="first" r:id="rId14"/>
          <w:footerReference w:type="first" r:id="rId15"/>
          <w:pgSz w:w="11906" w:h="16838"/>
          <w:pgMar w:top="1417" w:right="1106" w:bottom="1417" w:left="1417" w:header="708" w:footer="708" w:gutter="0"/>
          <w:cols w:space="708"/>
          <w:titlePg/>
          <w:docGrid w:linePitch="360"/>
        </w:sectPr>
      </w:pPr>
    </w:p>
    <w:p w14:paraId="639B1F4A" w14:textId="77777777" w:rsidR="007A1785" w:rsidRPr="000248F0" w:rsidRDefault="007A1785" w:rsidP="007A1785">
      <w:pPr>
        <w:pStyle w:val="Titre2"/>
      </w:pPr>
      <w:bookmarkStart w:id="63" w:name="_Toc132457764"/>
      <w:bookmarkStart w:id="64" w:name="_Toc108593234"/>
      <w:r w:rsidRPr="000248F0">
        <w:t>Comité de Protection des Personnes</w:t>
      </w:r>
      <w:bookmarkEnd w:id="63"/>
      <w:bookmarkEnd w:id="64"/>
    </w:p>
    <w:p w14:paraId="2DB79FC5" w14:textId="33216E6A" w:rsidR="008C5249" w:rsidRDefault="007A1785" w:rsidP="008C5249">
      <w:r w:rsidRPr="000248F0">
        <w:t xml:space="preserve">Le </w:t>
      </w:r>
      <w:r w:rsidR="00815CB1">
        <w:t>Promoteur</w:t>
      </w:r>
      <w:r w:rsidRPr="000248F0">
        <w:t xml:space="preserve"> s’engage à soumettre le projet d’étude à l’autorisation préalable d’un Comité de Protection des Personnes (CPP). Les informations communiquées portent d’une part sur les modalités et la nature de la recherche et d’autre part, sur les garanties prévues pour les patients participant à cet essai.</w:t>
      </w:r>
    </w:p>
    <w:p w14:paraId="639B1F4F" w14:textId="29F16B8C" w:rsidR="00BF20BB" w:rsidRPr="00E72A8F" w:rsidRDefault="00BF20BB" w:rsidP="00E72A8F">
      <w:pPr>
        <w:jc w:val="center"/>
        <w:rPr>
          <w:b/>
          <w:sz w:val="32"/>
          <w:szCs w:val="32"/>
        </w:rPr>
      </w:pPr>
      <w:r w:rsidRPr="000A73AF">
        <w:br w:type="page"/>
      </w:r>
      <w:r w:rsidRPr="00E72A8F">
        <w:rPr>
          <w:b/>
          <w:sz w:val="32"/>
          <w:szCs w:val="32"/>
        </w:rPr>
        <w:lastRenderedPageBreak/>
        <w:t>Liste des annexes</w:t>
      </w:r>
    </w:p>
    <w:p w14:paraId="639B1F50" w14:textId="77777777" w:rsidR="00BF20BB" w:rsidRPr="000A73AF" w:rsidRDefault="00BF20BB">
      <w:pPr>
        <w:pStyle w:val="instructionsaurdacteur"/>
      </w:pPr>
    </w:p>
    <w:p w14:paraId="639B1F51" w14:textId="77777777" w:rsidR="00BF20BB" w:rsidRPr="00D50377" w:rsidRDefault="00BF20BB">
      <w:pPr>
        <w:pStyle w:val="instructionsaurdacteur"/>
        <w:jc w:val="center"/>
        <w:rPr>
          <w:b/>
          <w:bCs/>
          <w:color w:val="76923C"/>
        </w:rPr>
      </w:pPr>
      <w:r w:rsidRPr="00D50377">
        <w:rPr>
          <w:b/>
          <w:bCs/>
          <w:color w:val="76923C"/>
        </w:rPr>
        <w:t>! Les annexes doivent être paginées individuellement !</w:t>
      </w:r>
    </w:p>
    <w:p w14:paraId="639B1F52" w14:textId="77777777" w:rsidR="00BF20BB" w:rsidRPr="00D50377" w:rsidRDefault="00BF20BB">
      <w:pPr>
        <w:pStyle w:val="instructionsaurdacteur"/>
        <w:rPr>
          <w:color w:val="76923C"/>
        </w:rPr>
      </w:pPr>
    </w:p>
    <w:p w14:paraId="639B1F53" w14:textId="77777777" w:rsidR="00BF20BB" w:rsidRPr="00D50377" w:rsidRDefault="00BF20BB" w:rsidP="00D37C35">
      <w:pPr>
        <w:pStyle w:val="instructionsaurdacteur"/>
        <w:numPr>
          <w:ilvl w:val="0"/>
          <w:numId w:val="7"/>
        </w:numPr>
        <w:rPr>
          <w:color w:val="76923C"/>
        </w:rPr>
      </w:pPr>
      <w:r w:rsidRPr="00D50377">
        <w:rPr>
          <w:color w:val="76923C"/>
        </w:rPr>
        <w:t xml:space="preserve">Listing </w:t>
      </w:r>
      <w:r w:rsidR="003F20AA" w:rsidRPr="00D50377">
        <w:rPr>
          <w:color w:val="76923C"/>
        </w:rPr>
        <w:t>des</w:t>
      </w:r>
      <w:r w:rsidR="008D60AB" w:rsidRPr="00D50377">
        <w:rPr>
          <w:color w:val="76923C"/>
        </w:rPr>
        <w:t xml:space="preserve"> intervenants principaux et coordonnées</w:t>
      </w:r>
      <w:r w:rsidR="003F20AA" w:rsidRPr="00D50377">
        <w:rPr>
          <w:color w:val="76923C"/>
        </w:rPr>
        <w:t xml:space="preserve"> </w:t>
      </w:r>
      <w:r w:rsidR="008D60AB" w:rsidRPr="00D50377">
        <w:rPr>
          <w:color w:val="76923C"/>
        </w:rPr>
        <w:t>(</w:t>
      </w:r>
      <w:r w:rsidRPr="00D50377">
        <w:rPr>
          <w:color w:val="76923C"/>
        </w:rPr>
        <w:t>investigateurs</w:t>
      </w:r>
      <w:r w:rsidR="006C1879" w:rsidRPr="00D50377">
        <w:rPr>
          <w:color w:val="76923C"/>
        </w:rPr>
        <w:t>, …)</w:t>
      </w:r>
    </w:p>
    <w:p w14:paraId="639B1F54" w14:textId="77777777" w:rsidR="006C1879" w:rsidRPr="00D50377" w:rsidRDefault="006C1879" w:rsidP="00D37C35">
      <w:pPr>
        <w:pStyle w:val="instructionsaurdacteur"/>
        <w:numPr>
          <w:ilvl w:val="0"/>
          <w:numId w:val="7"/>
        </w:numPr>
        <w:rPr>
          <w:color w:val="76923C"/>
        </w:rPr>
      </w:pPr>
      <w:r w:rsidRPr="00D50377">
        <w:rPr>
          <w:color w:val="76923C"/>
        </w:rPr>
        <w:t>Résumé du protocole</w:t>
      </w:r>
    </w:p>
    <w:p w14:paraId="639B1F55" w14:textId="77777777" w:rsidR="00BF20BB" w:rsidRPr="00D50377" w:rsidRDefault="00BF20BB" w:rsidP="00D37C35">
      <w:pPr>
        <w:pStyle w:val="instructionsaurdacteur"/>
        <w:numPr>
          <w:ilvl w:val="0"/>
          <w:numId w:val="7"/>
        </w:numPr>
        <w:rPr>
          <w:color w:val="76923C"/>
        </w:rPr>
      </w:pPr>
      <w:r w:rsidRPr="00D50377">
        <w:rPr>
          <w:color w:val="76923C"/>
        </w:rPr>
        <w:t>Références bibliographiques</w:t>
      </w:r>
    </w:p>
    <w:p w14:paraId="639B1F56" w14:textId="77777777" w:rsidR="006C1879" w:rsidRPr="00D50377" w:rsidRDefault="006C1879" w:rsidP="00D37C35">
      <w:pPr>
        <w:numPr>
          <w:ilvl w:val="0"/>
          <w:numId w:val="7"/>
        </w:numPr>
        <w:rPr>
          <w:i/>
          <w:color w:val="76923C"/>
        </w:rPr>
      </w:pPr>
      <w:r w:rsidRPr="00D50377">
        <w:rPr>
          <w:i/>
          <w:color w:val="76923C"/>
        </w:rPr>
        <w:t xml:space="preserve">Note d’information patient </w:t>
      </w:r>
    </w:p>
    <w:p w14:paraId="639B1F57" w14:textId="77777777" w:rsidR="002B1153" w:rsidRPr="00D50377" w:rsidRDefault="008D60AB" w:rsidP="00D37C35">
      <w:pPr>
        <w:pStyle w:val="instructionsaurdacteur"/>
        <w:numPr>
          <w:ilvl w:val="0"/>
          <w:numId w:val="7"/>
        </w:numPr>
        <w:rPr>
          <w:color w:val="76923C"/>
        </w:rPr>
      </w:pPr>
      <w:r w:rsidRPr="00D50377">
        <w:rPr>
          <w:color w:val="76923C"/>
        </w:rPr>
        <w:t xml:space="preserve">Formulaire de </w:t>
      </w:r>
      <w:r w:rsidR="002B1153" w:rsidRPr="00D50377">
        <w:rPr>
          <w:color w:val="76923C"/>
        </w:rPr>
        <w:t>recueil de la non-opposition du patient</w:t>
      </w:r>
      <w:r w:rsidR="003B79D2">
        <w:rPr>
          <w:color w:val="76923C"/>
        </w:rPr>
        <w:t>, le cas échéant</w:t>
      </w:r>
    </w:p>
    <w:p w14:paraId="639B1F58" w14:textId="77777777" w:rsidR="003B6006" w:rsidRPr="00D50377" w:rsidRDefault="003B6006" w:rsidP="003B6006">
      <w:pPr>
        <w:pStyle w:val="instructionsaurdacteur"/>
        <w:numPr>
          <w:ilvl w:val="0"/>
          <w:numId w:val="7"/>
        </w:numPr>
        <w:rPr>
          <w:color w:val="76923C"/>
        </w:rPr>
      </w:pPr>
      <w:r w:rsidRPr="00D50377">
        <w:rPr>
          <w:color w:val="76923C"/>
        </w:rPr>
        <w:t>Cahier d’observation</w:t>
      </w:r>
    </w:p>
    <w:p w14:paraId="639B1F59" w14:textId="77777777" w:rsidR="008D60AB" w:rsidRPr="00D50377" w:rsidRDefault="002B1153" w:rsidP="00D37C35">
      <w:pPr>
        <w:pStyle w:val="instructionsaurdacteur"/>
        <w:numPr>
          <w:ilvl w:val="0"/>
          <w:numId w:val="7"/>
        </w:numPr>
        <w:rPr>
          <w:color w:val="76923C"/>
        </w:rPr>
      </w:pPr>
      <w:r w:rsidRPr="00D50377">
        <w:rPr>
          <w:color w:val="76923C"/>
        </w:rPr>
        <w:t xml:space="preserve">Formulaire de consentement Biocollection </w:t>
      </w:r>
      <w:r w:rsidR="008D60AB" w:rsidRPr="00D50377">
        <w:rPr>
          <w:color w:val="76923C"/>
        </w:rPr>
        <w:t>(collection d’échantillons biologiques ou situations particulières)</w:t>
      </w:r>
      <w:r w:rsidR="003B6006" w:rsidRPr="00D50377">
        <w:rPr>
          <w:color w:val="76923C"/>
        </w:rPr>
        <w:t xml:space="preserve"> </w:t>
      </w:r>
      <w:r w:rsidR="003B6006" w:rsidRPr="00D50377">
        <w:rPr>
          <w:b/>
          <w:color w:val="76923C"/>
        </w:rPr>
        <w:t>- si applicable</w:t>
      </w:r>
    </w:p>
    <w:p w14:paraId="639B1F5A" w14:textId="77777777" w:rsidR="001D2DD1" w:rsidRPr="00D50377" w:rsidRDefault="001D2DD1" w:rsidP="001D2DD1">
      <w:pPr>
        <w:pStyle w:val="instructionsaurdacteur"/>
        <w:numPr>
          <w:ilvl w:val="0"/>
          <w:numId w:val="7"/>
        </w:numPr>
        <w:rPr>
          <w:color w:val="76923C"/>
        </w:rPr>
      </w:pPr>
      <w:r w:rsidRPr="00D50377">
        <w:rPr>
          <w:color w:val="76923C"/>
        </w:rPr>
        <w:t xml:space="preserve">Engagement de conformité à une méthodologie de référence de la CNIL – </w:t>
      </w:r>
      <w:r w:rsidRPr="00D50377">
        <w:rPr>
          <w:b/>
          <w:color w:val="76923C"/>
        </w:rPr>
        <w:t>si applicable</w:t>
      </w:r>
    </w:p>
    <w:p w14:paraId="639B1F5C" w14:textId="77777777" w:rsidR="00BF20BB" w:rsidRPr="00D50377" w:rsidRDefault="00BF20BB" w:rsidP="00D37C35">
      <w:pPr>
        <w:pStyle w:val="instructionsaurdacteur"/>
        <w:numPr>
          <w:ilvl w:val="0"/>
          <w:numId w:val="7"/>
        </w:numPr>
        <w:rPr>
          <w:color w:val="76923C"/>
        </w:rPr>
      </w:pPr>
      <w:r w:rsidRPr="00D50377">
        <w:rPr>
          <w:color w:val="76923C"/>
        </w:rPr>
        <w:t xml:space="preserve">Techniques de </w:t>
      </w:r>
      <w:r w:rsidR="003C3BC0" w:rsidRPr="00D50377">
        <w:rPr>
          <w:color w:val="76923C"/>
        </w:rPr>
        <w:t xml:space="preserve">laboratoires </w:t>
      </w:r>
      <w:r w:rsidR="003C3BC0" w:rsidRPr="00D50377">
        <w:rPr>
          <w:b/>
          <w:color w:val="76923C"/>
        </w:rPr>
        <w:t>- si applicable</w:t>
      </w:r>
    </w:p>
    <w:p w14:paraId="639B1F60" w14:textId="56E6DF91" w:rsidR="00BF20BB" w:rsidRPr="00BD2E80" w:rsidRDefault="002B1153" w:rsidP="00BD2E80">
      <w:pPr>
        <w:pStyle w:val="instructionsaurdacteur"/>
        <w:numPr>
          <w:ilvl w:val="0"/>
          <w:numId w:val="7"/>
        </w:numPr>
        <w:rPr>
          <w:color w:val="76923C"/>
        </w:rPr>
      </w:pPr>
      <w:r w:rsidRPr="00D50377">
        <w:rPr>
          <w:color w:val="76923C"/>
        </w:rPr>
        <w:t xml:space="preserve">Questionnaires </w:t>
      </w:r>
      <w:r w:rsidR="003C3BC0" w:rsidRPr="00D50377">
        <w:rPr>
          <w:color w:val="76923C"/>
        </w:rPr>
        <w:t xml:space="preserve">- </w:t>
      </w:r>
      <w:r w:rsidRPr="00D50377">
        <w:rPr>
          <w:b/>
          <w:color w:val="76923C"/>
        </w:rPr>
        <w:t>si applicable</w:t>
      </w:r>
    </w:p>
    <w:p w14:paraId="721B957D" w14:textId="30A0D064" w:rsidR="00BD2E80" w:rsidRPr="00BD2E80" w:rsidRDefault="00BD2E80" w:rsidP="00BD2E80">
      <w:pPr>
        <w:pStyle w:val="instructionsaurdacteur"/>
        <w:numPr>
          <w:ilvl w:val="0"/>
          <w:numId w:val="7"/>
        </w:numPr>
        <w:rPr>
          <w:color w:val="76923C"/>
        </w:rPr>
      </w:pPr>
      <w:r>
        <w:rPr>
          <w:color w:val="76923C"/>
        </w:rPr>
        <w:t>Trame d’entretien (si applicable)</w:t>
      </w:r>
    </w:p>
    <w:p w14:paraId="3F0AABEE" w14:textId="77777777" w:rsidR="00BC23BD" w:rsidRDefault="00BC23BD">
      <w:pPr>
        <w:jc w:val="left"/>
        <w:rPr>
          <w:b/>
          <w:i/>
          <w:iCs w:val="0"/>
          <w:caps/>
          <w:color w:val="000000"/>
          <w:sz w:val="36"/>
        </w:rPr>
      </w:pPr>
      <w:r>
        <w:br w:type="page"/>
      </w:r>
    </w:p>
    <w:p w14:paraId="639B1F64" w14:textId="3ADCADF7" w:rsidR="00BF20BB" w:rsidRPr="000A73AF" w:rsidRDefault="00BF20BB">
      <w:pPr>
        <w:pStyle w:val="Titre9"/>
      </w:pPr>
      <w:bookmarkStart w:id="65" w:name="_Toc108593235"/>
      <w:r w:rsidRPr="000A73AF">
        <w:lastRenderedPageBreak/>
        <w:t>Annexe 1 : Listing des in</w:t>
      </w:r>
      <w:r w:rsidR="00A62832">
        <w:t>ter</w:t>
      </w:r>
      <w:r w:rsidRPr="000A73AF">
        <w:t>ve</w:t>
      </w:r>
      <w:r w:rsidR="00A62832">
        <w:t>nant</w:t>
      </w:r>
      <w:r w:rsidRPr="000A73AF">
        <w:t>s</w:t>
      </w:r>
      <w:r w:rsidR="00A62832">
        <w:t xml:space="preserve"> pr</w:t>
      </w:r>
      <w:r w:rsidRPr="000A73AF">
        <w:t>i</w:t>
      </w:r>
      <w:r w:rsidR="00A62832">
        <w:t>ncip</w:t>
      </w:r>
      <w:r w:rsidRPr="000A73AF">
        <w:t>au</w:t>
      </w:r>
      <w:r w:rsidR="00A62832">
        <w:t>x</w:t>
      </w:r>
      <w:bookmarkEnd w:id="65"/>
    </w:p>
    <w:p w14:paraId="639B1F65" w14:textId="77777777" w:rsidR="00BF20BB" w:rsidRPr="000A73AF" w:rsidRDefault="00BF20BB">
      <w:pPr>
        <w:pStyle w:val="En-tte"/>
        <w:tabs>
          <w:tab w:val="clear" w:pos="4536"/>
          <w:tab w:val="clear" w:pos="9072"/>
        </w:tabs>
      </w:pPr>
    </w:p>
    <w:p w14:paraId="639B1F66" w14:textId="6559D314" w:rsidR="00BF20BB" w:rsidRPr="00D50377" w:rsidRDefault="00BF20BB">
      <w:pPr>
        <w:pStyle w:val="instructionsaurdacteur"/>
        <w:rPr>
          <w:color w:val="76923C"/>
        </w:rPr>
      </w:pPr>
      <w:r w:rsidRPr="00D50377">
        <w:rPr>
          <w:bCs/>
          <w:color w:val="76923C"/>
        </w:rPr>
        <w:t>Attention</w:t>
      </w:r>
      <w:r w:rsidRPr="00D50377">
        <w:rPr>
          <w:color w:val="76923C"/>
        </w:rPr>
        <w:t xml:space="preserve"> : la liste des investigateurs portée en annexe doit impérativement comporter les coordonnées de l'établissement et du service de rattachement (adresse, téléphone, fax, e-mail), ainsi que le numéro RPPS de chaque investigateur.</w:t>
      </w:r>
    </w:p>
    <w:p w14:paraId="639B1F67" w14:textId="77777777" w:rsidR="00BF20BB" w:rsidRPr="000A73AF" w:rsidRDefault="00BF20BB">
      <w:pPr>
        <w:pStyle w:val="En-tte"/>
        <w:tabs>
          <w:tab w:val="clear" w:pos="4536"/>
          <w:tab w:val="clear" w:pos="9072"/>
        </w:tabs>
      </w:pPr>
    </w:p>
    <w:p w14:paraId="639B1F68" w14:textId="77777777" w:rsidR="00BF20BB" w:rsidRPr="000A73AF" w:rsidRDefault="00BF20BB">
      <w:pPr>
        <w:pStyle w:val="En-tte"/>
        <w:tabs>
          <w:tab w:val="clear" w:pos="4536"/>
          <w:tab w:val="clear" w:pos="9072"/>
        </w:tabs>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1291"/>
        <w:gridCol w:w="1730"/>
        <w:gridCol w:w="1870"/>
        <w:gridCol w:w="1694"/>
        <w:gridCol w:w="1431"/>
      </w:tblGrid>
      <w:tr w:rsidR="003B79D2" w:rsidRPr="000A73AF" w14:paraId="639B1F71" w14:textId="77777777" w:rsidTr="00E002A4">
        <w:trPr>
          <w:trHeight w:val="506"/>
        </w:trPr>
        <w:tc>
          <w:tcPr>
            <w:tcW w:w="1506" w:type="dxa"/>
            <w:vAlign w:val="center"/>
          </w:tcPr>
          <w:p w14:paraId="639B1F69" w14:textId="77777777" w:rsidR="003B79D2" w:rsidRPr="000A73AF" w:rsidRDefault="003B79D2">
            <w:pPr>
              <w:pStyle w:val="En-tte"/>
              <w:tabs>
                <w:tab w:val="clear" w:pos="4536"/>
                <w:tab w:val="clear" w:pos="9072"/>
              </w:tabs>
              <w:jc w:val="center"/>
              <w:rPr>
                <w:b/>
                <w:bCs/>
              </w:rPr>
            </w:pPr>
            <w:r w:rsidRPr="000A73AF">
              <w:rPr>
                <w:b/>
                <w:bCs/>
              </w:rPr>
              <w:t>NOM ET PRENOM</w:t>
            </w:r>
          </w:p>
        </w:tc>
        <w:tc>
          <w:tcPr>
            <w:tcW w:w="1291" w:type="dxa"/>
            <w:vAlign w:val="center"/>
          </w:tcPr>
          <w:p w14:paraId="639B1F6A" w14:textId="77777777" w:rsidR="003B79D2" w:rsidRDefault="003B79D2">
            <w:pPr>
              <w:pStyle w:val="En-tte"/>
              <w:tabs>
                <w:tab w:val="clear" w:pos="4536"/>
                <w:tab w:val="clear" w:pos="9072"/>
              </w:tabs>
              <w:jc w:val="center"/>
              <w:rPr>
                <w:b/>
                <w:bCs/>
              </w:rPr>
            </w:pPr>
            <w:r w:rsidRPr="000A73AF">
              <w:rPr>
                <w:b/>
                <w:bCs/>
              </w:rPr>
              <w:t>Spécialité</w:t>
            </w:r>
          </w:p>
          <w:p w14:paraId="639B1F6B" w14:textId="77777777" w:rsidR="003B79D2" w:rsidRPr="000A73AF" w:rsidRDefault="003B79D2">
            <w:pPr>
              <w:pStyle w:val="En-tte"/>
              <w:tabs>
                <w:tab w:val="clear" w:pos="4536"/>
                <w:tab w:val="clear" w:pos="9072"/>
              </w:tabs>
              <w:jc w:val="center"/>
              <w:rPr>
                <w:b/>
                <w:bCs/>
              </w:rPr>
            </w:pPr>
            <w:r>
              <w:rPr>
                <w:b/>
                <w:bCs/>
              </w:rPr>
              <w:t xml:space="preserve">&amp; </w:t>
            </w:r>
            <w:r w:rsidRPr="000A73AF">
              <w:rPr>
                <w:b/>
                <w:bCs/>
              </w:rPr>
              <w:t>Fonction</w:t>
            </w:r>
          </w:p>
        </w:tc>
        <w:tc>
          <w:tcPr>
            <w:tcW w:w="1730" w:type="dxa"/>
            <w:vAlign w:val="center"/>
          </w:tcPr>
          <w:p w14:paraId="639B1F6C" w14:textId="77777777" w:rsidR="003B79D2" w:rsidRPr="000A73AF" w:rsidRDefault="003B79D2">
            <w:pPr>
              <w:pStyle w:val="En-tte"/>
              <w:tabs>
                <w:tab w:val="clear" w:pos="4536"/>
                <w:tab w:val="clear" w:pos="9072"/>
              </w:tabs>
              <w:jc w:val="center"/>
              <w:rPr>
                <w:b/>
                <w:bCs/>
              </w:rPr>
            </w:pPr>
            <w:r w:rsidRPr="000A73AF">
              <w:rPr>
                <w:b/>
                <w:bCs/>
              </w:rPr>
              <w:t>Nom de l’établissement</w:t>
            </w:r>
          </w:p>
        </w:tc>
        <w:tc>
          <w:tcPr>
            <w:tcW w:w="1870" w:type="dxa"/>
            <w:vAlign w:val="center"/>
          </w:tcPr>
          <w:p w14:paraId="639B1F6D" w14:textId="77777777" w:rsidR="003B79D2" w:rsidRPr="000A73AF" w:rsidRDefault="003B79D2">
            <w:pPr>
              <w:pStyle w:val="En-tte"/>
              <w:tabs>
                <w:tab w:val="clear" w:pos="4536"/>
                <w:tab w:val="clear" w:pos="9072"/>
              </w:tabs>
              <w:jc w:val="center"/>
              <w:rPr>
                <w:b/>
                <w:bCs/>
              </w:rPr>
            </w:pPr>
            <w:r w:rsidRPr="000A73AF">
              <w:rPr>
                <w:b/>
                <w:bCs/>
              </w:rPr>
              <w:t>Nom et adresse  du service de rattachement</w:t>
            </w:r>
          </w:p>
        </w:tc>
        <w:tc>
          <w:tcPr>
            <w:tcW w:w="1694" w:type="dxa"/>
            <w:vAlign w:val="center"/>
          </w:tcPr>
          <w:p w14:paraId="639B1F6E" w14:textId="77777777" w:rsidR="003B79D2" w:rsidRPr="000A73AF" w:rsidRDefault="003B79D2" w:rsidP="00A62832">
            <w:pPr>
              <w:pStyle w:val="En-tte"/>
              <w:tabs>
                <w:tab w:val="clear" w:pos="4536"/>
                <w:tab w:val="clear" w:pos="9072"/>
              </w:tabs>
              <w:jc w:val="center"/>
              <w:rPr>
                <w:b/>
                <w:bCs/>
              </w:rPr>
            </w:pPr>
            <w:r w:rsidRPr="000A73AF">
              <w:rPr>
                <w:b/>
                <w:bCs/>
              </w:rPr>
              <w:t>Téléphone et e-mail</w:t>
            </w:r>
          </w:p>
        </w:tc>
        <w:tc>
          <w:tcPr>
            <w:tcW w:w="1431" w:type="dxa"/>
          </w:tcPr>
          <w:p w14:paraId="639B1F6F" w14:textId="77777777" w:rsidR="003B79D2" w:rsidRDefault="003B79D2" w:rsidP="00A62832">
            <w:pPr>
              <w:pStyle w:val="En-tte"/>
              <w:tabs>
                <w:tab w:val="clear" w:pos="4536"/>
                <w:tab w:val="clear" w:pos="9072"/>
              </w:tabs>
              <w:jc w:val="center"/>
              <w:rPr>
                <w:b/>
                <w:bCs/>
              </w:rPr>
            </w:pPr>
            <w:r>
              <w:rPr>
                <w:b/>
                <w:bCs/>
              </w:rPr>
              <w:t>N° RPPS</w:t>
            </w:r>
          </w:p>
          <w:p w14:paraId="639B1F70" w14:textId="77777777" w:rsidR="003B79D2" w:rsidRPr="000A73AF" w:rsidRDefault="003B79D2" w:rsidP="00A62832">
            <w:pPr>
              <w:pStyle w:val="En-tte"/>
              <w:tabs>
                <w:tab w:val="clear" w:pos="4536"/>
                <w:tab w:val="clear" w:pos="9072"/>
              </w:tabs>
              <w:jc w:val="center"/>
              <w:rPr>
                <w:b/>
                <w:bCs/>
              </w:rPr>
            </w:pPr>
            <w:r>
              <w:rPr>
                <w:b/>
                <w:bCs/>
              </w:rPr>
              <w:t>(si médecins)</w:t>
            </w:r>
          </w:p>
        </w:tc>
      </w:tr>
      <w:tr w:rsidR="003B79D2" w:rsidRPr="000A73AF" w14:paraId="639B1F78" w14:textId="77777777" w:rsidTr="00E002A4">
        <w:trPr>
          <w:trHeight w:val="258"/>
        </w:trPr>
        <w:tc>
          <w:tcPr>
            <w:tcW w:w="1506" w:type="dxa"/>
          </w:tcPr>
          <w:p w14:paraId="639B1F72" w14:textId="77777777" w:rsidR="003B79D2" w:rsidRPr="000A73AF" w:rsidRDefault="003B79D2">
            <w:pPr>
              <w:pStyle w:val="En-tte"/>
              <w:tabs>
                <w:tab w:val="clear" w:pos="4536"/>
                <w:tab w:val="clear" w:pos="9072"/>
              </w:tabs>
            </w:pPr>
          </w:p>
        </w:tc>
        <w:tc>
          <w:tcPr>
            <w:tcW w:w="1291" w:type="dxa"/>
          </w:tcPr>
          <w:p w14:paraId="639B1F73" w14:textId="77777777" w:rsidR="003B79D2" w:rsidRPr="000A73AF" w:rsidRDefault="003B79D2">
            <w:pPr>
              <w:pStyle w:val="En-tte"/>
              <w:tabs>
                <w:tab w:val="clear" w:pos="4536"/>
                <w:tab w:val="clear" w:pos="9072"/>
              </w:tabs>
            </w:pPr>
          </w:p>
        </w:tc>
        <w:tc>
          <w:tcPr>
            <w:tcW w:w="1730" w:type="dxa"/>
          </w:tcPr>
          <w:p w14:paraId="639B1F74" w14:textId="77777777" w:rsidR="003B79D2" w:rsidRPr="000A73AF" w:rsidRDefault="003B79D2">
            <w:pPr>
              <w:pStyle w:val="En-tte"/>
              <w:tabs>
                <w:tab w:val="clear" w:pos="4536"/>
                <w:tab w:val="clear" w:pos="9072"/>
              </w:tabs>
            </w:pPr>
          </w:p>
        </w:tc>
        <w:tc>
          <w:tcPr>
            <w:tcW w:w="1870" w:type="dxa"/>
          </w:tcPr>
          <w:p w14:paraId="639B1F75" w14:textId="77777777" w:rsidR="003B79D2" w:rsidRPr="000A73AF" w:rsidRDefault="003B79D2">
            <w:pPr>
              <w:pStyle w:val="En-tte"/>
              <w:tabs>
                <w:tab w:val="clear" w:pos="4536"/>
                <w:tab w:val="clear" w:pos="9072"/>
              </w:tabs>
            </w:pPr>
          </w:p>
        </w:tc>
        <w:tc>
          <w:tcPr>
            <w:tcW w:w="1694" w:type="dxa"/>
          </w:tcPr>
          <w:p w14:paraId="639B1F76" w14:textId="77777777" w:rsidR="003B79D2" w:rsidRPr="000A73AF" w:rsidRDefault="003B79D2">
            <w:pPr>
              <w:pStyle w:val="En-tte"/>
              <w:tabs>
                <w:tab w:val="clear" w:pos="4536"/>
                <w:tab w:val="clear" w:pos="9072"/>
              </w:tabs>
            </w:pPr>
          </w:p>
        </w:tc>
        <w:tc>
          <w:tcPr>
            <w:tcW w:w="1431" w:type="dxa"/>
          </w:tcPr>
          <w:p w14:paraId="639B1F77" w14:textId="77777777" w:rsidR="003B79D2" w:rsidRPr="000A73AF" w:rsidRDefault="003B79D2">
            <w:pPr>
              <w:pStyle w:val="En-tte"/>
              <w:tabs>
                <w:tab w:val="clear" w:pos="4536"/>
                <w:tab w:val="clear" w:pos="9072"/>
              </w:tabs>
            </w:pPr>
          </w:p>
        </w:tc>
      </w:tr>
      <w:tr w:rsidR="003B79D2" w:rsidRPr="000A73AF" w14:paraId="639B1F7F" w14:textId="77777777" w:rsidTr="00E002A4">
        <w:trPr>
          <w:trHeight w:val="258"/>
        </w:trPr>
        <w:tc>
          <w:tcPr>
            <w:tcW w:w="1506" w:type="dxa"/>
          </w:tcPr>
          <w:p w14:paraId="639B1F79" w14:textId="77777777" w:rsidR="003B79D2" w:rsidRPr="000A73AF" w:rsidRDefault="003B79D2">
            <w:pPr>
              <w:pStyle w:val="En-tte"/>
              <w:tabs>
                <w:tab w:val="clear" w:pos="4536"/>
                <w:tab w:val="clear" w:pos="9072"/>
              </w:tabs>
            </w:pPr>
          </w:p>
        </w:tc>
        <w:tc>
          <w:tcPr>
            <w:tcW w:w="1291" w:type="dxa"/>
          </w:tcPr>
          <w:p w14:paraId="639B1F7A" w14:textId="77777777" w:rsidR="003B79D2" w:rsidRPr="000A73AF" w:rsidRDefault="003B79D2">
            <w:pPr>
              <w:pStyle w:val="En-tte"/>
              <w:tabs>
                <w:tab w:val="clear" w:pos="4536"/>
                <w:tab w:val="clear" w:pos="9072"/>
              </w:tabs>
            </w:pPr>
          </w:p>
        </w:tc>
        <w:tc>
          <w:tcPr>
            <w:tcW w:w="1730" w:type="dxa"/>
          </w:tcPr>
          <w:p w14:paraId="639B1F7B" w14:textId="77777777" w:rsidR="003B79D2" w:rsidRPr="000A73AF" w:rsidRDefault="003B79D2">
            <w:pPr>
              <w:pStyle w:val="En-tte"/>
              <w:tabs>
                <w:tab w:val="clear" w:pos="4536"/>
                <w:tab w:val="clear" w:pos="9072"/>
              </w:tabs>
            </w:pPr>
          </w:p>
        </w:tc>
        <w:tc>
          <w:tcPr>
            <w:tcW w:w="1870" w:type="dxa"/>
          </w:tcPr>
          <w:p w14:paraId="639B1F7C" w14:textId="77777777" w:rsidR="003B79D2" w:rsidRPr="000A73AF" w:rsidRDefault="003B79D2">
            <w:pPr>
              <w:pStyle w:val="En-tte"/>
              <w:tabs>
                <w:tab w:val="clear" w:pos="4536"/>
                <w:tab w:val="clear" w:pos="9072"/>
              </w:tabs>
            </w:pPr>
          </w:p>
        </w:tc>
        <w:tc>
          <w:tcPr>
            <w:tcW w:w="1694" w:type="dxa"/>
          </w:tcPr>
          <w:p w14:paraId="639B1F7D" w14:textId="77777777" w:rsidR="003B79D2" w:rsidRPr="000A73AF" w:rsidRDefault="003B79D2">
            <w:pPr>
              <w:pStyle w:val="En-tte"/>
              <w:tabs>
                <w:tab w:val="clear" w:pos="4536"/>
                <w:tab w:val="clear" w:pos="9072"/>
              </w:tabs>
            </w:pPr>
          </w:p>
        </w:tc>
        <w:tc>
          <w:tcPr>
            <w:tcW w:w="1431" w:type="dxa"/>
          </w:tcPr>
          <w:p w14:paraId="639B1F7E" w14:textId="77777777" w:rsidR="003B79D2" w:rsidRPr="000A73AF" w:rsidRDefault="003B79D2">
            <w:pPr>
              <w:pStyle w:val="En-tte"/>
              <w:tabs>
                <w:tab w:val="clear" w:pos="4536"/>
                <w:tab w:val="clear" w:pos="9072"/>
              </w:tabs>
            </w:pPr>
          </w:p>
        </w:tc>
      </w:tr>
      <w:tr w:rsidR="003B79D2" w:rsidRPr="000A73AF" w14:paraId="639B1F86" w14:textId="77777777" w:rsidTr="00E002A4">
        <w:trPr>
          <w:trHeight w:val="258"/>
        </w:trPr>
        <w:tc>
          <w:tcPr>
            <w:tcW w:w="1506" w:type="dxa"/>
          </w:tcPr>
          <w:p w14:paraId="639B1F80" w14:textId="77777777" w:rsidR="003B79D2" w:rsidRPr="000A73AF" w:rsidRDefault="003B79D2">
            <w:pPr>
              <w:pStyle w:val="En-tte"/>
              <w:tabs>
                <w:tab w:val="clear" w:pos="4536"/>
                <w:tab w:val="clear" w:pos="9072"/>
              </w:tabs>
            </w:pPr>
          </w:p>
        </w:tc>
        <w:tc>
          <w:tcPr>
            <w:tcW w:w="1291" w:type="dxa"/>
          </w:tcPr>
          <w:p w14:paraId="639B1F81" w14:textId="77777777" w:rsidR="003B79D2" w:rsidRPr="000A73AF" w:rsidRDefault="003B79D2">
            <w:pPr>
              <w:pStyle w:val="En-tte"/>
              <w:tabs>
                <w:tab w:val="clear" w:pos="4536"/>
                <w:tab w:val="clear" w:pos="9072"/>
              </w:tabs>
            </w:pPr>
          </w:p>
        </w:tc>
        <w:tc>
          <w:tcPr>
            <w:tcW w:w="1730" w:type="dxa"/>
          </w:tcPr>
          <w:p w14:paraId="639B1F82" w14:textId="77777777" w:rsidR="003B79D2" w:rsidRPr="000A73AF" w:rsidRDefault="003B79D2">
            <w:pPr>
              <w:pStyle w:val="En-tte"/>
              <w:tabs>
                <w:tab w:val="clear" w:pos="4536"/>
                <w:tab w:val="clear" w:pos="9072"/>
              </w:tabs>
            </w:pPr>
          </w:p>
        </w:tc>
        <w:tc>
          <w:tcPr>
            <w:tcW w:w="1870" w:type="dxa"/>
          </w:tcPr>
          <w:p w14:paraId="639B1F83" w14:textId="77777777" w:rsidR="003B79D2" w:rsidRPr="000A73AF" w:rsidRDefault="003B79D2">
            <w:pPr>
              <w:pStyle w:val="En-tte"/>
              <w:tabs>
                <w:tab w:val="clear" w:pos="4536"/>
                <w:tab w:val="clear" w:pos="9072"/>
              </w:tabs>
            </w:pPr>
          </w:p>
        </w:tc>
        <w:tc>
          <w:tcPr>
            <w:tcW w:w="1694" w:type="dxa"/>
          </w:tcPr>
          <w:p w14:paraId="639B1F84" w14:textId="77777777" w:rsidR="003B79D2" w:rsidRPr="000A73AF" w:rsidRDefault="003B79D2">
            <w:pPr>
              <w:pStyle w:val="En-tte"/>
              <w:tabs>
                <w:tab w:val="clear" w:pos="4536"/>
                <w:tab w:val="clear" w:pos="9072"/>
              </w:tabs>
            </w:pPr>
          </w:p>
        </w:tc>
        <w:tc>
          <w:tcPr>
            <w:tcW w:w="1431" w:type="dxa"/>
          </w:tcPr>
          <w:p w14:paraId="639B1F85" w14:textId="77777777" w:rsidR="003B79D2" w:rsidRPr="000A73AF" w:rsidRDefault="003B79D2">
            <w:pPr>
              <w:pStyle w:val="En-tte"/>
              <w:tabs>
                <w:tab w:val="clear" w:pos="4536"/>
                <w:tab w:val="clear" w:pos="9072"/>
              </w:tabs>
            </w:pPr>
          </w:p>
        </w:tc>
      </w:tr>
      <w:tr w:rsidR="003B79D2" w:rsidRPr="000A73AF" w14:paraId="639B1F8D" w14:textId="77777777" w:rsidTr="00E002A4">
        <w:trPr>
          <w:trHeight w:val="258"/>
        </w:trPr>
        <w:tc>
          <w:tcPr>
            <w:tcW w:w="1506" w:type="dxa"/>
          </w:tcPr>
          <w:p w14:paraId="639B1F87" w14:textId="77777777" w:rsidR="003B79D2" w:rsidRPr="000A73AF" w:rsidRDefault="003B79D2">
            <w:pPr>
              <w:pStyle w:val="En-tte"/>
              <w:tabs>
                <w:tab w:val="clear" w:pos="4536"/>
                <w:tab w:val="clear" w:pos="9072"/>
              </w:tabs>
            </w:pPr>
          </w:p>
        </w:tc>
        <w:tc>
          <w:tcPr>
            <w:tcW w:w="1291" w:type="dxa"/>
          </w:tcPr>
          <w:p w14:paraId="639B1F88" w14:textId="77777777" w:rsidR="003B79D2" w:rsidRPr="000A73AF" w:rsidRDefault="003B79D2">
            <w:pPr>
              <w:pStyle w:val="En-tte"/>
              <w:tabs>
                <w:tab w:val="clear" w:pos="4536"/>
                <w:tab w:val="clear" w:pos="9072"/>
              </w:tabs>
            </w:pPr>
          </w:p>
        </w:tc>
        <w:tc>
          <w:tcPr>
            <w:tcW w:w="1730" w:type="dxa"/>
          </w:tcPr>
          <w:p w14:paraId="639B1F89" w14:textId="77777777" w:rsidR="003B79D2" w:rsidRPr="000A73AF" w:rsidRDefault="003B79D2">
            <w:pPr>
              <w:pStyle w:val="En-tte"/>
              <w:tabs>
                <w:tab w:val="clear" w:pos="4536"/>
                <w:tab w:val="clear" w:pos="9072"/>
              </w:tabs>
            </w:pPr>
          </w:p>
        </w:tc>
        <w:tc>
          <w:tcPr>
            <w:tcW w:w="1870" w:type="dxa"/>
          </w:tcPr>
          <w:p w14:paraId="639B1F8A" w14:textId="77777777" w:rsidR="003B79D2" w:rsidRPr="000A73AF" w:rsidRDefault="003B79D2">
            <w:pPr>
              <w:pStyle w:val="En-tte"/>
              <w:tabs>
                <w:tab w:val="clear" w:pos="4536"/>
                <w:tab w:val="clear" w:pos="9072"/>
              </w:tabs>
            </w:pPr>
          </w:p>
        </w:tc>
        <w:tc>
          <w:tcPr>
            <w:tcW w:w="1694" w:type="dxa"/>
          </w:tcPr>
          <w:p w14:paraId="639B1F8B" w14:textId="77777777" w:rsidR="003B79D2" w:rsidRPr="000A73AF" w:rsidRDefault="003B79D2">
            <w:pPr>
              <w:pStyle w:val="En-tte"/>
              <w:tabs>
                <w:tab w:val="clear" w:pos="4536"/>
                <w:tab w:val="clear" w:pos="9072"/>
              </w:tabs>
            </w:pPr>
          </w:p>
        </w:tc>
        <w:tc>
          <w:tcPr>
            <w:tcW w:w="1431" w:type="dxa"/>
          </w:tcPr>
          <w:p w14:paraId="639B1F8C" w14:textId="77777777" w:rsidR="003B79D2" w:rsidRPr="000A73AF" w:rsidRDefault="003B79D2">
            <w:pPr>
              <w:pStyle w:val="En-tte"/>
              <w:tabs>
                <w:tab w:val="clear" w:pos="4536"/>
                <w:tab w:val="clear" w:pos="9072"/>
              </w:tabs>
            </w:pPr>
          </w:p>
        </w:tc>
      </w:tr>
      <w:tr w:rsidR="003B79D2" w:rsidRPr="000A73AF" w14:paraId="639B1F94" w14:textId="77777777" w:rsidTr="00E002A4">
        <w:trPr>
          <w:trHeight w:val="258"/>
        </w:trPr>
        <w:tc>
          <w:tcPr>
            <w:tcW w:w="1506" w:type="dxa"/>
          </w:tcPr>
          <w:p w14:paraId="639B1F8E" w14:textId="77777777" w:rsidR="003B79D2" w:rsidRPr="000A73AF" w:rsidRDefault="003B79D2">
            <w:pPr>
              <w:pStyle w:val="En-tte"/>
              <w:tabs>
                <w:tab w:val="clear" w:pos="4536"/>
                <w:tab w:val="clear" w:pos="9072"/>
              </w:tabs>
            </w:pPr>
          </w:p>
        </w:tc>
        <w:tc>
          <w:tcPr>
            <w:tcW w:w="1291" w:type="dxa"/>
          </w:tcPr>
          <w:p w14:paraId="639B1F8F" w14:textId="77777777" w:rsidR="003B79D2" w:rsidRPr="000A73AF" w:rsidRDefault="003B79D2">
            <w:pPr>
              <w:pStyle w:val="En-tte"/>
              <w:tabs>
                <w:tab w:val="clear" w:pos="4536"/>
                <w:tab w:val="clear" w:pos="9072"/>
              </w:tabs>
            </w:pPr>
          </w:p>
        </w:tc>
        <w:tc>
          <w:tcPr>
            <w:tcW w:w="1730" w:type="dxa"/>
          </w:tcPr>
          <w:p w14:paraId="639B1F90" w14:textId="77777777" w:rsidR="003B79D2" w:rsidRPr="000A73AF" w:rsidRDefault="003B79D2">
            <w:pPr>
              <w:pStyle w:val="En-tte"/>
              <w:tabs>
                <w:tab w:val="clear" w:pos="4536"/>
                <w:tab w:val="clear" w:pos="9072"/>
              </w:tabs>
            </w:pPr>
          </w:p>
        </w:tc>
        <w:tc>
          <w:tcPr>
            <w:tcW w:w="1870" w:type="dxa"/>
          </w:tcPr>
          <w:p w14:paraId="639B1F91" w14:textId="77777777" w:rsidR="003B79D2" w:rsidRPr="000A73AF" w:rsidRDefault="003B79D2">
            <w:pPr>
              <w:pStyle w:val="En-tte"/>
              <w:tabs>
                <w:tab w:val="clear" w:pos="4536"/>
                <w:tab w:val="clear" w:pos="9072"/>
              </w:tabs>
            </w:pPr>
          </w:p>
        </w:tc>
        <w:tc>
          <w:tcPr>
            <w:tcW w:w="1694" w:type="dxa"/>
          </w:tcPr>
          <w:p w14:paraId="639B1F92" w14:textId="77777777" w:rsidR="003B79D2" w:rsidRPr="000A73AF" w:rsidRDefault="003B79D2">
            <w:pPr>
              <w:pStyle w:val="En-tte"/>
              <w:tabs>
                <w:tab w:val="clear" w:pos="4536"/>
                <w:tab w:val="clear" w:pos="9072"/>
              </w:tabs>
            </w:pPr>
          </w:p>
        </w:tc>
        <w:tc>
          <w:tcPr>
            <w:tcW w:w="1431" w:type="dxa"/>
          </w:tcPr>
          <w:p w14:paraId="639B1F93" w14:textId="77777777" w:rsidR="003B79D2" w:rsidRPr="000A73AF" w:rsidRDefault="003B79D2">
            <w:pPr>
              <w:pStyle w:val="En-tte"/>
              <w:tabs>
                <w:tab w:val="clear" w:pos="4536"/>
                <w:tab w:val="clear" w:pos="9072"/>
              </w:tabs>
            </w:pPr>
          </w:p>
        </w:tc>
      </w:tr>
      <w:tr w:rsidR="003B79D2" w:rsidRPr="000A73AF" w14:paraId="639B1F9B" w14:textId="77777777" w:rsidTr="00E002A4">
        <w:trPr>
          <w:trHeight w:val="258"/>
        </w:trPr>
        <w:tc>
          <w:tcPr>
            <w:tcW w:w="1506" w:type="dxa"/>
          </w:tcPr>
          <w:p w14:paraId="639B1F95" w14:textId="77777777" w:rsidR="003B79D2" w:rsidRPr="000A73AF" w:rsidRDefault="003B79D2">
            <w:pPr>
              <w:pStyle w:val="En-tte"/>
              <w:tabs>
                <w:tab w:val="clear" w:pos="4536"/>
                <w:tab w:val="clear" w:pos="9072"/>
              </w:tabs>
            </w:pPr>
          </w:p>
        </w:tc>
        <w:tc>
          <w:tcPr>
            <w:tcW w:w="1291" w:type="dxa"/>
          </w:tcPr>
          <w:p w14:paraId="639B1F96" w14:textId="77777777" w:rsidR="003B79D2" w:rsidRPr="000A73AF" w:rsidRDefault="003B79D2">
            <w:pPr>
              <w:pStyle w:val="En-tte"/>
              <w:tabs>
                <w:tab w:val="clear" w:pos="4536"/>
                <w:tab w:val="clear" w:pos="9072"/>
              </w:tabs>
            </w:pPr>
          </w:p>
        </w:tc>
        <w:tc>
          <w:tcPr>
            <w:tcW w:w="1730" w:type="dxa"/>
          </w:tcPr>
          <w:p w14:paraId="639B1F97" w14:textId="77777777" w:rsidR="003B79D2" w:rsidRPr="000A73AF" w:rsidRDefault="003B79D2">
            <w:pPr>
              <w:pStyle w:val="En-tte"/>
              <w:tabs>
                <w:tab w:val="clear" w:pos="4536"/>
                <w:tab w:val="clear" w:pos="9072"/>
              </w:tabs>
            </w:pPr>
          </w:p>
        </w:tc>
        <w:tc>
          <w:tcPr>
            <w:tcW w:w="1870" w:type="dxa"/>
          </w:tcPr>
          <w:p w14:paraId="639B1F98" w14:textId="77777777" w:rsidR="003B79D2" w:rsidRPr="000A73AF" w:rsidRDefault="003B79D2">
            <w:pPr>
              <w:pStyle w:val="En-tte"/>
              <w:tabs>
                <w:tab w:val="clear" w:pos="4536"/>
                <w:tab w:val="clear" w:pos="9072"/>
              </w:tabs>
            </w:pPr>
          </w:p>
        </w:tc>
        <w:tc>
          <w:tcPr>
            <w:tcW w:w="1694" w:type="dxa"/>
          </w:tcPr>
          <w:p w14:paraId="639B1F99" w14:textId="77777777" w:rsidR="003B79D2" w:rsidRPr="000A73AF" w:rsidRDefault="003B79D2">
            <w:pPr>
              <w:pStyle w:val="En-tte"/>
              <w:tabs>
                <w:tab w:val="clear" w:pos="4536"/>
                <w:tab w:val="clear" w:pos="9072"/>
              </w:tabs>
            </w:pPr>
          </w:p>
        </w:tc>
        <w:tc>
          <w:tcPr>
            <w:tcW w:w="1431" w:type="dxa"/>
          </w:tcPr>
          <w:p w14:paraId="639B1F9A" w14:textId="77777777" w:rsidR="003B79D2" w:rsidRPr="000A73AF" w:rsidRDefault="003B79D2">
            <w:pPr>
              <w:pStyle w:val="En-tte"/>
              <w:tabs>
                <w:tab w:val="clear" w:pos="4536"/>
                <w:tab w:val="clear" w:pos="9072"/>
              </w:tabs>
            </w:pPr>
          </w:p>
        </w:tc>
      </w:tr>
      <w:tr w:rsidR="003B79D2" w:rsidRPr="000A73AF" w14:paraId="639B1FA2" w14:textId="77777777" w:rsidTr="00E002A4">
        <w:trPr>
          <w:trHeight w:val="258"/>
        </w:trPr>
        <w:tc>
          <w:tcPr>
            <w:tcW w:w="1506" w:type="dxa"/>
          </w:tcPr>
          <w:p w14:paraId="639B1F9C" w14:textId="77777777" w:rsidR="003B79D2" w:rsidRPr="000A73AF" w:rsidRDefault="003B79D2">
            <w:pPr>
              <w:pStyle w:val="En-tte"/>
              <w:tabs>
                <w:tab w:val="clear" w:pos="4536"/>
                <w:tab w:val="clear" w:pos="9072"/>
              </w:tabs>
            </w:pPr>
          </w:p>
        </w:tc>
        <w:tc>
          <w:tcPr>
            <w:tcW w:w="1291" w:type="dxa"/>
          </w:tcPr>
          <w:p w14:paraId="639B1F9D" w14:textId="77777777" w:rsidR="003B79D2" w:rsidRPr="000A73AF" w:rsidRDefault="003B79D2">
            <w:pPr>
              <w:pStyle w:val="En-tte"/>
              <w:tabs>
                <w:tab w:val="clear" w:pos="4536"/>
                <w:tab w:val="clear" w:pos="9072"/>
              </w:tabs>
            </w:pPr>
          </w:p>
        </w:tc>
        <w:tc>
          <w:tcPr>
            <w:tcW w:w="1730" w:type="dxa"/>
          </w:tcPr>
          <w:p w14:paraId="639B1F9E" w14:textId="77777777" w:rsidR="003B79D2" w:rsidRPr="000A73AF" w:rsidRDefault="003B79D2">
            <w:pPr>
              <w:pStyle w:val="En-tte"/>
              <w:tabs>
                <w:tab w:val="clear" w:pos="4536"/>
                <w:tab w:val="clear" w:pos="9072"/>
              </w:tabs>
            </w:pPr>
          </w:p>
        </w:tc>
        <w:tc>
          <w:tcPr>
            <w:tcW w:w="1870" w:type="dxa"/>
          </w:tcPr>
          <w:p w14:paraId="639B1F9F" w14:textId="77777777" w:rsidR="003B79D2" w:rsidRPr="000A73AF" w:rsidRDefault="003B79D2">
            <w:pPr>
              <w:pStyle w:val="En-tte"/>
              <w:tabs>
                <w:tab w:val="clear" w:pos="4536"/>
                <w:tab w:val="clear" w:pos="9072"/>
              </w:tabs>
            </w:pPr>
          </w:p>
        </w:tc>
        <w:tc>
          <w:tcPr>
            <w:tcW w:w="1694" w:type="dxa"/>
          </w:tcPr>
          <w:p w14:paraId="639B1FA0" w14:textId="77777777" w:rsidR="003B79D2" w:rsidRPr="000A73AF" w:rsidRDefault="003B79D2">
            <w:pPr>
              <w:pStyle w:val="En-tte"/>
              <w:tabs>
                <w:tab w:val="clear" w:pos="4536"/>
                <w:tab w:val="clear" w:pos="9072"/>
              </w:tabs>
            </w:pPr>
          </w:p>
        </w:tc>
        <w:tc>
          <w:tcPr>
            <w:tcW w:w="1431" w:type="dxa"/>
          </w:tcPr>
          <w:p w14:paraId="639B1FA1" w14:textId="77777777" w:rsidR="003B79D2" w:rsidRPr="000A73AF" w:rsidRDefault="003B79D2">
            <w:pPr>
              <w:pStyle w:val="En-tte"/>
              <w:tabs>
                <w:tab w:val="clear" w:pos="4536"/>
                <w:tab w:val="clear" w:pos="9072"/>
              </w:tabs>
            </w:pPr>
          </w:p>
        </w:tc>
      </w:tr>
      <w:tr w:rsidR="003B79D2" w:rsidRPr="000A73AF" w14:paraId="639B1FA9" w14:textId="77777777" w:rsidTr="00E002A4">
        <w:trPr>
          <w:trHeight w:val="258"/>
        </w:trPr>
        <w:tc>
          <w:tcPr>
            <w:tcW w:w="1506" w:type="dxa"/>
          </w:tcPr>
          <w:p w14:paraId="639B1FA3" w14:textId="77777777" w:rsidR="003B79D2" w:rsidRPr="000A73AF" w:rsidRDefault="003B79D2">
            <w:pPr>
              <w:pStyle w:val="En-tte"/>
              <w:tabs>
                <w:tab w:val="clear" w:pos="4536"/>
                <w:tab w:val="clear" w:pos="9072"/>
              </w:tabs>
            </w:pPr>
          </w:p>
        </w:tc>
        <w:tc>
          <w:tcPr>
            <w:tcW w:w="1291" w:type="dxa"/>
          </w:tcPr>
          <w:p w14:paraId="639B1FA4" w14:textId="77777777" w:rsidR="003B79D2" w:rsidRPr="000A73AF" w:rsidRDefault="003B79D2">
            <w:pPr>
              <w:pStyle w:val="En-tte"/>
              <w:tabs>
                <w:tab w:val="clear" w:pos="4536"/>
                <w:tab w:val="clear" w:pos="9072"/>
              </w:tabs>
            </w:pPr>
          </w:p>
        </w:tc>
        <w:tc>
          <w:tcPr>
            <w:tcW w:w="1730" w:type="dxa"/>
          </w:tcPr>
          <w:p w14:paraId="639B1FA5" w14:textId="77777777" w:rsidR="003B79D2" w:rsidRPr="000A73AF" w:rsidRDefault="003B79D2">
            <w:pPr>
              <w:pStyle w:val="En-tte"/>
              <w:tabs>
                <w:tab w:val="clear" w:pos="4536"/>
                <w:tab w:val="clear" w:pos="9072"/>
              </w:tabs>
            </w:pPr>
          </w:p>
        </w:tc>
        <w:tc>
          <w:tcPr>
            <w:tcW w:w="1870" w:type="dxa"/>
          </w:tcPr>
          <w:p w14:paraId="639B1FA6" w14:textId="77777777" w:rsidR="003B79D2" w:rsidRPr="000A73AF" w:rsidRDefault="003B79D2">
            <w:pPr>
              <w:pStyle w:val="En-tte"/>
              <w:tabs>
                <w:tab w:val="clear" w:pos="4536"/>
                <w:tab w:val="clear" w:pos="9072"/>
              </w:tabs>
            </w:pPr>
          </w:p>
        </w:tc>
        <w:tc>
          <w:tcPr>
            <w:tcW w:w="1694" w:type="dxa"/>
          </w:tcPr>
          <w:p w14:paraId="639B1FA7" w14:textId="77777777" w:rsidR="003B79D2" w:rsidRPr="000A73AF" w:rsidRDefault="003B79D2">
            <w:pPr>
              <w:pStyle w:val="En-tte"/>
              <w:tabs>
                <w:tab w:val="clear" w:pos="4536"/>
                <w:tab w:val="clear" w:pos="9072"/>
              </w:tabs>
            </w:pPr>
          </w:p>
        </w:tc>
        <w:tc>
          <w:tcPr>
            <w:tcW w:w="1431" w:type="dxa"/>
          </w:tcPr>
          <w:p w14:paraId="639B1FA8" w14:textId="77777777" w:rsidR="003B79D2" w:rsidRPr="000A73AF" w:rsidRDefault="003B79D2">
            <w:pPr>
              <w:pStyle w:val="En-tte"/>
              <w:tabs>
                <w:tab w:val="clear" w:pos="4536"/>
                <w:tab w:val="clear" w:pos="9072"/>
              </w:tabs>
            </w:pPr>
          </w:p>
        </w:tc>
      </w:tr>
      <w:tr w:rsidR="003B79D2" w:rsidRPr="000A73AF" w14:paraId="639B1FB0" w14:textId="77777777" w:rsidTr="00E002A4">
        <w:trPr>
          <w:trHeight w:val="258"/>
        </w:trPr>
        <w:tc>
          <w:tcPr>
            <w:tcW w:w="1506" w:type="dxa"/>
          </w:tcPr>
          <w:p w14:paraId="639B1FAA" w14:textId="77777777" w:rsidR="003B79D2" w:rsidRPr="000A73AF" w:rsidRDefault="003B79D2">
            <w:pPr>
              <w:pStyle w:val="En-tte"/>
              <w:tabs>
                <w:tab w:val="clear" w:pos="4536"/>
                <w:tab w:val="clear" w:pos="9072"/>
              </w:tabs>
            </w:pPr>
          </w:p>
        </w:tc>
        <w:tc>
          <w:tcPr>
            <w:tcW w:w="1291" w:type="dxa"/>
          </w:tcPr>
          <w:p w14:paraId="639B1FAB" w14:textId="77777777" w:rsidR="003B79D2" w:rsidRPr="000A73AF" w:rsidRDefault="003B79D2">
            <w:pPr>
              <w:pStyle w:val="En-tte"/>
              <w:tabs>
                <w:tab w:val="clear" w:pos="4536"/>
                <w:tab w:val="clear" w:pos="9072"/>
              </w:tabs>
            </w:pPr>
          </w:p>
        </w:tc>
        <w:tc>
          <w:tcPr>
            <w:tcW w:w="1730" w:type="dxa"/>
          </w:tcPr>
          <w:p w14:paraId="639B1FAC" w14:textId="77777777" w:rsidR="003B79D2" w:rsidRPr="000A73AF" w:rsidRDefault="003B79D2">
            <w:pPr>
              <w:pStyle w:val="En-tte"/>
              <w:tabs>
                <w:tab w:val="clear" w:pos="4536"/>
                <w:tab w:val="clear" w:pos="9072"/>
              </w:tabs>
            </w:pPr>
          </w:p>
        </w:tc>
        <w:tc>
          <w:tcPr>
            <w:tcW w:w="1870" w:type="dxa"/>
          </w:tcPr>
          <w:p w14:paraId="639B1FAD" w14:textId="77777777" w:rsidR="003B79D2" w:rsidRPr="000A73AF" w:rsidRDefault="003B79D2">
            <w:pPr>
              <w:pStyle w:val="En-tte"/>
              <w:tabs>
                <w:tab w:val="clear" w:pos="4536"/>
                <w:tab w:val="clear" w:pos="9072"/>
              </w:tabs>
            </w:pPr>
          </w:p>
        </w:tc>
        <w:tc>
          <w:tcPr>
            <w:tcW w:w="1694" w:type="dxa"/>
          </w:tcPr>
          <w:p w14:paraId="639B1FAE" w14:textId="77777777" w:rsidR="003B79D2" w:rsidRPr="000A73AF" w:rsidRDefault="003B79D2">
            <w:pPr>
              <w:pStyle w:val="En-tte"/>
              <w:tabs>
                <w:tab w:val="clear" w:pos="4536"/>
                <w:tab w:val="clear" w:pos="9072"/>
              </w:tabs>
            </w:pPr>
          </w:p>
        </w:tc>
        <w:tc>
          <w:tcPr>
            <w:tcW w:w="1431" w:type="dxa"/>
          </w:tcPr>
          <w:p w14:paraId="639B1FAF" w14:textId="77777777" w:rsidR="003B79D2" w:rsidRPr="000A73AF" w:rsidRDefault="003B79D2">
            <w:pPr>
              <w:pStyle w:val="En-tte"/>
              <w:tabs>
                <w:tab w:val="clear" w:pos="4536"/>
                <w:tab w:val="clear" w:pos="9072"/>
              </w:tabs>
            </w:pPr>
          </w:p>
        </w:tc>
      </w:tr>
      <w:tr w:rsidR="003B79D2" w:rsidRPr="000A73AF" w14:paraId="639B1FB7" w14:textId="77777777" w:rsidTr="00E002A4">
        <w:trPr>
          <w:trHeight w:val="258"/>
        </w:trPr>
        <w:tc>
          <w:tcPr>
            <w:tcW w:w="1506" w:type="dxa"/>
          </w:tcPr>
          <w:p w14:paraId="639B1FB1" w14:textId="77777777" w:rsidR="003B79D2" w:rsidRPr="000A73AF" w:rsidRDefault="003B79D2">
            <w:pPr>
              <w:pStyle w:val="En-tte"/>
              <w:tabs>
                <w:tab w:val="clear" w:pos="4536"/>
                <w:tab w:val="clear" w:pos="9072"/>
              </w:tabs>
            </w:pPr>
          </w:p>
        </w:tc>
        <w:tc>
          <w:tcPr>
            <w:tcW w:w="1291" w:type="dxa"/>
          </w:tcPr>
          <w:p w14:paraId="639B1FB2" w14:textId="77777777" w:rsidR="003B79D2" w:rsidRPr="000A73AF" w:rsidRDefault="003B79D2">
            <w:pPr>
              <w:pStyle w:val="En-tte"/>
              <w:tabs>
                <w:tab w:val="clear" w:pos="4536"/>
                <w:tab w:val="clear" w:pos="9072"/>
              </w:tabs>
            </w:pPr>
          </w:p>
        </w:tc>
        <w:tc>
          <w:tcPr>
            <w:tcW w:w="1730" w:type="dxa"/>
          </w:tcPr>
          <w:p w14:paraId="639B1FB3" w14:textId="77777777" w:rsidR="003B79D2" w:rsidRPr="000A73AF" w:rsidRDefault="003B79D2">
            <w:pPr>
              <w:pStyle w:val="En-tte"/>
              <w:tabs>
                <w:tab w:val="clear" w:pos="4536"/>
                <w:tab w:val="clear" w:pos="9072"/>
              </w:tabs>
            </w:pPr>
          </w:p>
        </w:tc>
        <w:tc>
          <w:tcPr>
            <w:tcW w:w="1870" w:type="dxa"/>
          </w:tcPr>
          <w:p w14:paraId="639B1FB4" w14:textId="77777777" w:rsidR="003B79D2" w:rsidRPr="000A73AF" w:rsidRDefault="003B79D2">
            <w:pPr>
              <w:pStyle w:val="En-tte"/>
              <w:tabs>
                <w:tab w:val="clear" w:pos="4536"/>
                <w:tab w:val="clear" w:pos="9072"/>
              </w:tabs>
            </w:pPr>
          </w:p>
        </w:tc>
        <w:tc>
          <w:tcPr>
            <w:tcW w:w="1694" w:type="dxa"/>
          </w:tcPr>
          <w:p w14:paraId="639B1FB5" w14:textId="77777777" w:rsidR="003B79D2" w:rsidRPr="000A73AF" w:rsidRDefault="003B79D2">
            <w:pPr>
              <w:pStyle w:val="En-tte"/>
              <w:tabs>
                <w:tab w:val="clear" w:pos="4536"/>
                <w:tab w:val="clear" w:pos="9072"/>
              </w:tabs>
            </w:pPr>
          </w:p>
        </w:tc>
        <w:tc>
          <w:tcPr>
            <w:tcW w:w="1431" w:type="dxa"/>
          </w:tcPr>
          <w:p w14:paraId="639B1FB6" w14:textId="77777777" w:rsidR="003B79D2" w:rsidRPr="000A73AF" w:rsidRDefault="003B79D2">
            <w:pPr>
              <w:pStyle w:val="En-tte"/>
              <w:tabs>
                <w:tab w:val="clear" w:pos="4536"/>
                <w:tab w:val="clear" w:pos="9072"/>
              </w:tabs>
            </w:pPr>
          </w:p>
        </w:tc>
      </w:tr>
    </w:tbl>
    <w:p w14:paraId="639B1FB8" w14:textId="77777777" w:rsidR="00BF20BB" w:rsidRPr="000A73AF" w:rsidRDefault="00BF20BB">
      <w:pPr>
        <w:pStyle w:val="En-tte"/>
        <w:tabs>
          <w:tab w:val="clear" w:pos="4536"/>
          <w:tab w:val="clear" w:pos="9072"/>
        </w:tabs>
      </w:pPr>
    </w:p>
    <w:p w14:paraId="639B1FB9" w14:textId="60779FFF" w:rsidR="002E2296" w:rsidRDefault="002E2296">
      <w:pPr>
        <w:jc w:val="left"/>
      </w:pPr>
      <w:r>
        <w:br w:type="page"/>
      </w:r>
    </w:p>
    <w:p w14:paraId="639B1FC7" w14:textId="77777777" w:rsidR="00CB216F" w:rsidRPr="000A73AF" w:rsidRDefault="00BF20BB" w:rsidP="00CB216F">
      <w:pPr>
        <w:pStyle w:val="Titre9"/>
      </w:pPr>
      <w:bookmarkStart w:id="66" w:name="_Toc108593236"/>
      <w:r w:rsidRPr="000A73AF">
        <w:lastRenderedPageBreak/>
        <w:t xml:space="preserve">Annexe 2 : </w:t>
      </w:r>
      <w:r w:rsidR="00CB216F" w:rsidRPr="000A73AF">
        <w:t>RESUME</w:t>
      </w:r>
      <w:r w:rsidR="00BA5A6B">
        <w:t xml:space="preserve"> DU PROTOCOLE</w:t>
      </w:r>
      <w:bookmarkEnd w:id="66"/>
    </w:p>
    <w:p w14:paraId="639B1FC8" w14:textId="77777777" w:rsidR="00CB216F" w:rsidRPr="000A73AF" w:rsidRDefault="00CB216F" w:rsidP="00CB216F"/>
    <w:p w14:paraId="639B1FC9" w14:textId="77777777" w:rsidR="00CB216F" w:rsidRPr="00D50377" w:rsidRDefault="00CB216F" w:rsidP="00CB216F">
      <w:pPr>
        <w:pStyle w:val="instructionsaurdacteur"/>
        <w:rPr>
          <w:color w:val="76923C"/>
        </w:rPr>
      </w:pPr>
      <w:r w:rsidRPr="00D50377">
        <w:rPr>
          <w:color w:val="76923C"/>
        </w:rPr>
        <w:t xml:space="preserve">Ce résumé tient sur trois pages au maximum et résume de façon claire et logique les grandes lignes du protocole et sa pertinence scientifique. </w:t>
      </w:r>
      <w:r w:rsidR="00BA5A6B" w:rsidRPr="00D50377">
        <w:rPr>
          <w:color w:val="76923C"/>
        </w:rPr>
        <w:t>Les champs inutiles sont à éliminer.</w:t>
      </w:r>
    </w:p>
    <w:p w14:paraId="639B1FCA" w14:textId="77777777" w:rsidR="00CB216F" w:rsidRPr="000A73AF" w:rsidRDefault="00CB216F" w:rsidP="00CB216F"/>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840"/>
      </w:tblGrid>
      <w:tr w:rsidR="00CB216F" w:rsidRPr="008C5249" w14:paraId="639B1FD3" w14:textId="77777777" w:rsidTr="00D37C35">
        <w:tc>
          <w:tcPr>
            <w:tcW w:w="2770" w:type="dxa"/>
            <w:vAlign w:val="center"/>
          </w:tcPr>
          <w:p w14:paraId="639B1FCB" w14:textId="77777777" w:rsidR="00CB216F" w:rsidRPr="008C5249" w:rsidRDefault="00CB216F" w:rsidP="00D37C35">
            <w:pPr>
              <w:rPr>
                <w:bCs/>
                <w:sz w:val="20"/>
              </w:rPr>
            </w:pPr>
            <w:r w:rsidRPr="008C5249">
              <w:rPr>
                <w:bCs/>
                <w:sz w:val="20"/>
              </w:rPr>
              <w:t>Titre de l’étude</w:t>
            </w:r>
          </w:p>
        </w:tc>
        <w:tc>
          <w:tcPr>
            <w:tcW w:w="6840" w:type="dxa"/>
            <w:vAlign w:val="center"/>
          </w:tcPr>
          <w:p w14:paraId="639B1FCC" w14:textId="77777777" w:rsidR="00CB216F" w:rsidRPr="008C5249" w:rsidRDefault="00CB216F" w:rsidP="00D37C35">
            <w:pPr>
              <w:pStyle w:val="instructionsaurdacteur"/>
              <w:jc w:val="left"/>
              <w:rPr>
                <w:color w:val="76923C"/>
                <w:sz w:val="20"/>
              </w:rPr>
            </w:pPr>
            <w:r w:rsidRPr="008C5249">
              <w:rPr>
                <w:color w:val="76923C"/>
                <w:sz w:val="20"/>
              </w:rPr>
              <w:t>Le titre complet de l’étude comprend les éléments suivants :</w:t>
            </w:r>
          </w:p>
          <w:p w14:paraId="639B1FCD" w14:textId="77777777" w:rsidR="00CB216F" w:rsidRPr="008C5249" w:rsidRDefault="00CB216F" w:rsidP="00D37C35">
            <w:pPr>
              <w:pStyle w:val="instructionsaurdacteur"/>
              <w:jc w:val="left"/>
              <w:rPr>
                <w:color w:val="76923C"/>
                <w:sz w:val="20"/>
              </w:rPr>
            </w:pPr>
            <w:r w:rsidRPr="008C5249">
              <w:rPr>
                <w:color w:val="76923C"/>
                <w:sz w:val="20"/>
              </w:rPr>
              <w:t>- Monocentrique ou multicentrique</w:t>
            </w:r>
          </w:p>
          <w:p w14:paraId="639B1FCE" w14:textId="77777777" w:rsidR="00CB216F" w:rsidRPr="008C5249" w:rsidRDefault="00CB216F" w:rsidP="00D37C35">
            <w:pPr>
              <w:pStyle w:val="instructionsaurdacteur"/>
              <w:jc w:val="left"/>
              <w:rPr>
                <w:color w:val="76923C"/>
                <w:sz w:val="20"/>
              </w:rPr>
            </w:pPr>
            <w:r w:rsidRPr="008C5249">
              <w:rPr>
                <w:color w:val="76923C"/>
                <w:sz w:val="20"/>
              </w:rPr>
              <w:t>- Type d’étude : épidémio, génétique,…</w:t>
            </w:r>
          </w:p>
          <w:p w14:paraId="639B1FCF" w14:textId="77777777" w:rsidR="00CB216F" w:rsidRPr="008C5249" w:rsidRDefault="00CB216F" w:rsidP="00D37C35">
            <w:pPr>
              <w:pStyle w:val="instructionsaurdacteur"/>
              <w:jc w:val="left"/>
              <w:rPr>
                <w:color w:val="76923C"/>
                <w:sz w:val="20"/>
              </w:rPr>
            </w:pPr>
            <w:r w:rsidRPr="008C5249">
              <w:rPr>
                <w:color w:val="76923C"/>
                <w:sz w:val="20"/>
              </w:rPr>
              <w:t>- Contrôlée ou non</w:t>
            </w:r>
          </w:p>
          <w:p w14:paraId="639B1FD0" w14:textId="77777777" w:rsidR="00CB216F" w:rsidRPr="008C5249" w:rsidRDefault="00CB216F" w:rsidP="00D37C35">
            <w:pPr>
              <w:pStyle w:val="instructionsaurdacteur"/>
              <w:jc w:val="left"/>
              <w:rPr>
                <w:color w:val="76923C"/>
                <w:sz w:val="20"/>
              </w:rPr>
            </w:pPr>
            <w:r w:rsidRPr="008C5249">
              <w:rPr>
                <w:color w:val="76923C"/>
                <w:sz w:val="20"/>
              </w:rPr>
              <w:t>- Prospective ou rétrospective</w:t>
            </w:r>
          </w:p>
          <w:p w14:paraId="639B1FD1" w14:textId="77777777" w:rsidR="00CB216F" w:rsidRPr="008C5249" w:rsidRDefault="00CB216F" w:rsidP="00D37C35">
            <w:pPr>
              <w:pStyle w:val="instructionsaurdacteur"/>
              <w:jc w:val="left"/>
              <w:rPr>
                <w:color w:val="76923C"/>
                <w:sz w:val="20"/>
              </w:rPr>
            </w:pPr>
          </w:p>
          <w:p w14:paraId="639B1FD2" w14:textId="77777777" w:rsidR="00CB216F" w:rsidRPr="008C5249" w:rsidRDefault="00CB216F" w:rsidP="00D37C35">
            <w:pPr>
              <w:pStyle w:val="instructionsaurdacteur"/>
              <w:jc w:val="left"/>
              <w:rPr>
                <w:sz w:val="20"/>
              </w:rPr>
            </w:pPr>
            <w:r w:rsidRPr="008C5249">
              <w:rPr>
                <w:color w:val="76923C"/>
                <w:sz w:val="20"/>
              </w:rPr>
              <w:t>A noter : chaque fois que le titre de l’étude sera repris, il devra être strictement identique à celui défini dans la page de garde. Lorsque vous utilisez une appellation abrégée de votre protocole, vous pouvez la préciser après le titre complet</w:t>
            </w:r>
            <w:r w:rsidRPr="008C5249">
              <w:rPr>
                <w:sz w:val="20"/>
              </w:rPr>
              <w:t>.</w:t>
            </w:r>
          </w:p>
        </w:tc>
      </w:tr>
      <w:tr w:rsidR="00CB216F" w:rsidRPr="008C5249" w14:paraId="639B1FD9" w14:textId="77777777" w:rsidTr="00D37C35">
        <w:trPr>
          <w:trHeight w:val="351"/>
        </w:trPr>
        <w:tc>
          <w:tcPr>
            <w:tcW w:w="2770" w:type="dxa"/>
            <w:vAlign w:val="center"/>
          </w:tcPr>
          <w:p w14:paraId="639B1FD7" w14:textId="77777777" w:rsidR="00CB216F" w:rsidRPr="008C5249" w:rsidRDefault="00844BFC" w:rsidP="00D37C35">
            <w:pPr>
              <w:pStyle w:val="TM1"/>
              <w:spacing w:before="0" w:after="0"/>
              <w:rPr>
                <w:rFonts w:ascii="Arial" w:hAnsi="Arial" w:cs="Arial"/>
                <w:b w:val="0"/>
                <w:iCs/>
                <w:caps w:val="0"/>
                <w:sz w:val="20"/>
              </w:rPr>
            </w:pPr>
            <w:r w:rsidRPr="008C5249">
              <w:rPr>
                <w:rFonts w:ascii="Arial" w:hAnsi="Arial" w:cs="Arial"/>
                <w:b w:val="0"/>
                <w:iCs/>
                <w:caps w:val="0"/>
                <w:sz w:val="20"/>
              </w:rPr>
              <w:t>Promoteur</w:t>
            </w:r>
          </w:p>
        </w:tc>
        <w:tc>
          <w:tcPr>
            <w:tcW w:w="6840" w:type="dxa"/>
            <w:vAlign w:val="center"/>
          </w:tcPr>
          <w:p w14:paraId="639B1FD8" w14:textId="162C6F0B" w:rsidR="00CB216F" w:rsidRPr="008C5249" w:rsidRDefault="00F35118" w:rsidP="00D37C35">
            <w:pPr>
              <w:jc w:val="left"/>
              <w:rPr>
                <w:bCs/>
                <w:sz w:val="20"/>
              </w:rPr>
            </w:pPr>
            <w:r w:rsidRPr="008C5249">
              <w:rPr>
                <w:bCs/>
                <w:sz w:val="20"/>
              </w:rPr>
              <w:t>CHU DE NANTES</w:t>
            </w:r>
          </w:p>
        </w:tc>
      </w:tr>
      <w:tr w:rsidR="00AC6F94" w:rsidRPr="008C5249" w14:paraId="639B1FDC" w14:textId="77777777" w:rsidTr="00D37C35">
        <w:trPr>
          <w:trHeight w:val="351"/>
        </w:trPr>
        <w:tc>
          <w:tcPr>
            <w:tcW w:w="2770" w:type="dxa"/>
            <w:vAlign w:val="center"/>
          </w:tcPr>
          <w:p w14:paraId="639B1FDA" w14:textId="77777777" w:rsidR="00AC6F94" w:rsidRPr="008C5249" w:rsidRDefault="00AC6F94" w:rsidP="00D37C35">
            <w:pPr>
              <w:pStyle w:val="TM1"/>
              <w:spacing w:before="0" w:after="0"/>
              <w:rPr>
                <w:rFonts w:ascii="Arial" w:hAnsi="Arial" w:cs="Arial"/>
                <w:b w:val="0"/>
                <w:iCs/>
                <w:caps w:val="0"/>
                <w:sz w:val="20"/>
              </w:rPr>
            </w:pPr>
            <w:r w:rsidRPr="008C5249">
              <w:rPr>
                <w:rFonts w:ascii="Arial" w:hAnsi="Arial" w:cs="Arial"/>
                <w:b w:val="0"/>
                <w:iCs/>
                <w:caps w:val="0"/>
                <w:sz w:val="20"/>
              </w:rPr>
              <w:t xml:space="preserve">N° de version et date </w:t>
            </w:r>
          </w:p>
        </w:tc>
        <w:tc>
          <w:tcPr>
            <w:tcW w:w="6840" w:type="dxa"/>
            <w:vAlign w:val="center"/>
          </w:tcPr>
          <w:p w14:paraId="639B1FDB" w14:textId="77777777" w:rsidR="00AC6F94" w:rsidRPr="008C5249" w:rsidRDefault="00AC6F94" w:rsidP="00D37C35">
            <w:pPr>
              <w:jc w:val="left"/>
              <w:rPr>
                <w:bCs/>
                <w:sz w:val="20"/>
              </w:rPr>
            </w:pPr>
          </w:p>
        </w:tc>
      </w:tr>
      <w:tr w:rsidR="00CB216F" w:rsidRPr="008C5249" w14:paraId="639B1FDF" w14:textId="77777777" w:rsidTr="008C5249">
        <w:trPr>
          <w:trHeight w:val="637"/>
        </w:trPr>
        <w:tc>
          <w:tcPr>
            <w:tcW w:w="2770" w:type="dxa"/>
            <w:vAlign w:val="center"/>
          </w:tcPr>
          <w:p w14:paraId="639B1FDD" w14:textId="77777777" w:rsidR="00CB216F" w:rsidRPr="008C5249" w:rsidRDefault="00CB216F" w:rsidP="00D37C35">
            <w:pPr>
              <w:pStyle w:val="En-tte"/>
              <w:tabs>
                <w:tab w:val="clear" w:pos="4536"/>
                <w:tab w:val="clear" w:pos="9072"/>
              </w:tabs>
              <w:rPr>
                <w:bCs/>
                <w:sz w:val="20"/>
              </w:rPr>
            </w:pPr>
            <w:r w:rsidRPr="008C5249">
              <w:rPr>
                <w:bCs/>
                <w:sz w:val="20"/>
              </w:rPr>
              <w:t>Investigateur coordonnateur (si étude multicentrique)</w:t>
            </w:r>
          </w:p>
        </w:tc>
        <w:tc>
          <w:tcPr>
            <w:tcW w:w="6840" w:type="dxa"/>
            <w:vAlign w:val="center"/>
          </w:tcPr>
          <w:p w14:paraId="639B1FDE" w14:textId="77777777" w:rsidR="00CB216F" w:rsidRPr="008C5249" w:rsidRDefault="00CB216F" w:rsidP="00D37C35">
            <w:pPr>
              <w:jc w:val="left"/>
              <w:rPr>
                <w:sz w:val="20"/>
              </w:rPr>
            </w:pPr>
          </w:p>
        </w:tc>
      </w:tr>
      <w:tr w:rsidR="00CB216F" w:rsidRPr="008C5249" w14:paraId="639B1FE2" w14:textId="77777777" w:rsidTr="008C5249">
        <w:trPr>
          <w:trHeight w:val="561"/>
        </w:trPr>
        <w:tc>
          <w:tcPr>
            <w:tcW w:w="2770" w:type="dxa"/>
            <w:vAlign w:val="center"/>
          </w:tcPr>
          <w:p w14:paraId="639B1FE0" w14:textId="77777777" w:rsidR="00CB216F" w:rsidRPr="008C5249" w:rsidRDefault="00CB216F" w:rsidP="00D37C35">
            <w:pPr>
              <w:rPr>
                <w:bCs/>
                <w:sz w:val="20"/>
              </w:rPr>
            </w:pPr>
            <w:r w:rsidRPr="008C5249">
              <w:rPr>
                <w:bCs/>
                <w:sz w:val="20"/>
              </w:rPr>
              <w:t>Investigateur principal (si étude monocentrique)</w:t>
            </w:r>
          </w:p>
        </w:tc>
        <w:tc>
          <w:tcPr>
            <w:tcW w:w="6840" w:type="dxa"/>
            <w:vAlign w:val="center"/>
          </w:tcPr>
          <w:p w14:paraId="639B1FE1" w14:textId="77777777" w:rsidR="00CB216F" w:rsidRPr="008C5249" w:rsidRDefault="00CB216F" w:rsidP="00D37C35">
            <w:pPr>
              <w:jc w:val="left"/>
              <w:rPr>
                <w:sz w:val="20"/>
              </w:rPr>
            </w:pPr>
          </w:p>
        </w:tc>
      </w:tr>
      <w:tr w:rsidR="00CB216F" w:rsidRPr="008C5249" w14:paraId="639B1FE5" w14:textId="77777777" w:rsidTr="00D37C35">
        <w:trPr>
          <w:trHeight w:val="702"/>
        </w:trPr>
        <w:tc>
          <w:tcPr>
            <w:tcW w:w="2770" w:type="dxa"/>
            <w:vAlign w:val="center"/>
          </w:tcPr>
          <w:p w14:paraId="639B1FE3" w14:textId="77777777" w:rsidR="00CB216F" w:rsidRPr="008C5249" w:rsidRDefault="00CB216F" w:rsidP="00D37C35">
            <w:pPr>
              <w:rPr>
                <w:bCs/>
                <w:sz w:val="20"/>
              </w:rPr>
            </w:pPr>
            <w:r w:rsidRPr="008C5249">
              <w:rPr>
                <w:bCs/>
                <w:sz w:val="20"/>
              </w:rPr>
              <w:t>Nombre de centres prévus</w:t>
            </w:r>
          </w:p>
        </w:tc>
        <w:tc>
          <w:tcPr>
            <w:tcW w:w="6840" w:type="dxa"/>
            <w:vAlign w:val="center"/>
          </w:tcPr>
          <w:p w14:paraId="639B1FE4" w14:textId="77777777" w:rsidR="00CB216F" w:rsidRPr="008C5249" w:rsidRDefault="00CB216F" w:rsidP="00D37C35">
            <w:pPr>
              <w:pStyle w:val="instructionsaurdacteur"/>
              <w:jc w:val="left"/>
              <w:rPr>
                <w:color w:val="76923C"/>
                <w:sz w:val="20"/>
              </w:rPr>
            </w:pPr>
            <w:r w:rsidRPr="008C5249">
              <w:rPr>
                <w:color w:val="76923C"/>
                <w:sz w:val="20"/>
              </w:rPr>
              <w:t>Si multicentrique : Etude nationale ou internationale</w:t>
            </w:r>
          </w:p>
        </w:tc>
      </w:tr>
      <w:tr w:rsidR="00CB216F" w:rsidRPr="008C5249" w14:paraId="639B1FEB" w14:textId="77777777" w:rsidTr="00844BFC">
        <w:trPr>
          <w:trHeight w:val="812"/>
        </w:trPr>
        <w:tc>
          <w:tcPr>
            <w:tcW w:w="2770" w:type="dxa"/>
            <w:vAlign w:val="center"/>
          </w:tcPr>
          <w:p w14:paraId="639B1FE6" w14:textId="77777777" w:rsidR="00CB216F" w:rsidRPr="008C5249" w:rsidRDefault="00CB216F" w:rsidP="00D37C35">
            <w:pPr>
              <w:rPr>
                <w:bCs/>
                <w:sz w:val="20"/>
              </w:rPr>
            </w:pPr>
            <w:r w:rsidRPr="008C5249">
              <w:rPr>
                <w:bCs/>
                <w:sz w:val="20"/>
              </w:rPr>
              <w:t>Type d’étude</w:t>
            </w:r>
            <w:r w:rsidR="00F519AD" w:rsidRPr="008C5249">
              <w:rPr>
                <w:bCs/>
                <w:sz w:val="20"/>
              </w:rPr>
              <w:t xml:space="preserve"> / Design d’étude</w:t>
            </w:r>
          </w:p>
        </w:tc>
        <w:tc>
          <w:tcPr>
            <w:tcW w:w="6840" w:type="dxa"/>
            <w:vAlign w:val="center"/>
          </w:tcPr>
          <w:p w14:paraId="639B1FE7" w14:textId="77777777" w:rsidR="00CB216F" w:rsidRPr="008C5249" w:rsidRDefault="00CB216F" w:rsidP="00D37C35">
            <w:pPr>
              <w:rPr>
                <w:sz w:val="20"/>
              </w:rPr>
            </w:pPr>
            <w:r w:rsidRPr="008C5249">
              <w:rPr>
                <w:sz w:val="20"/>
              </w:rPr>
              <w:t>Recherche non Interventionnelle</w:t>
            </w:r>
          </w:p>
          <w:p w14:paraId="639B1FE8" w14:textId="77777777" w:rsidR="00F519AD" w:rsidRPr="008C5249" w:rsidRDefault="00F519AD" w:rsidP="00F519AD">
            <w:pPr>
              <w:numPr>
                <w:ilvl w:val="0"/>
                <w:numId w:val="4"/>
              </w:numPr>
              <w:tabs>
                <w:tab w:val="clear" w:pos="720"/>
                <w:tab w:val="num" w:pos="110"/>
                <w:tab w:val="left" w:pos="470"/>
              </w:tabs>
              <w:ind w:left="290" w:hanging="180"/>
              <w:jc w:val="left"/>
              <w:rPr>
                <w:sz w:val="20"/>
              </w:rPr>
            </w:pPr>
            <w:r w:rsidRPr="008C5249">
              <w:rPr>
                <w:sz w:val="20"/>
              </w:rPr>
              <w:t>Monocentrique ou multicentrique </w:t>
            </w:r>
          </w:p>
          <w:p w14:paraId="639B1FE9" w14:textId="77777777" w:rsidR="00F519AD" w:rsidRPr="008C5249" w:rsidRDefault="00F519AD" w:rsidP="00F519AD">
            <w:pPr>
              <w:numPr>
                <w:ilvl w:val="0"/>
                <w:numId w:val="4"/>
              </w:numPr>
              <w:tabs>
                <w:tab w:val="clear" w:pos="720"/>
                <w:tab w:val="num" w:pos="110"/>
                <w:tab w:val="left" w:pos="470"/>
              </w:tabs>
              <w:ind w:left="290" w:hanging="180"/>
              <w:jc w:val="left"/>
              <w:rPr>
                <w:sz w:val="20"/>
              </w:rPr>
            </w:pPr>
            <w:r w:rsidRPr="008C5249">
              <w:rPr>
                <w:sz w:val="20"/>
              </w:rPr>
              <w:t>Contrôlée ou non</w:t>
            </w:r>
          </w:p>
          <w:p w14:paraId="639B1FEA" w14:textId="0C7FB5DF" w:rsidR="00F519AD" w:rsidRPr="008C5249" w:rsidRDefault="00F519AD" w:rsidP="00E72A8F">
            <w:pPr>
              <w:numPr>
                <w:ilvl w:val="0"/>
                <w:numId w:val="4"/>
              </w:numPr>
              <w:tabs>
                <w:tab w:val="clear" w:pos="720"/>
                <w:tab w:val="num" w:pos="110"/>
                <w:tab w:val="left" w:pos="470"/>
              </w:tabs>
              <w:ind w:left="290" w:hanging="180"/>
              <w:jc w:val="left"/>
              <w:rPr>
                <w:sz w:val="20"/>
              </w:rPr>
            </w:pPr>
            <w:r w:rsidRPr="008C5249">
              <w:rPr>
                <w:sz w:val="20"/>
              </w:rPr>
              <w:t xml:space="preserve">Prospective </w:t>
            </w:r>
          </w:p>
        </w:tc>
      </w:tr>
      <w:tr w:rsidR="00844BFC" w:rsidRPr="008C5249" w14:paraId="639B1FF0" w14:textId="77777777" w:rsidTr="00D37C35">
        <w:tc>
          <w:tcPr>
            <w:tcW w:w="2770" w:type="dxa"/>
            <w:vAlign w:val="center"/>
          </w:tcPr>
          <w:p w14:paraId="639B1FEC" w14:textId="77777777" w:rsidR="00844BFC" w:rsidRPr="008C5249" w:rsidRDefault="00844BFC" w:rsidP="007B5886">
            <w:pPr>
              <w:rPr>
                <w:bCs/>
                <w:sz w:val="20"/>
              </w:rPr>
            </w:pPr>
            <w:r w:rsidRPr="008C5249">
              <w:rPr>
                <w:bCs/>
                <w:sz w:val="20"/>
              </w:rPr>
              <w:t>Planning de l’étude</w:t>
            </w:r>
          </w:p>
        </w:tc>
        <w:tc>
          <w:tcPr>
            <w:tcW w:w="6840" w:type="dxa"/>
            <w:vAlign w:val="center"/>
          </w:tcPr>
          <w:p w14:paraId="639B1FED" w14:textId="77777777" w:rsidR="00844BFC" w:rsidRPr="008C5249" w:rsidRDefault="00844BFC" w:rsidP="007B5886">
            <w:pPr>
              <w:numPr>
                <w:ilvl w:val="0"/>
                <w:numId w:val="3"/>
              </w:numPr>
              <w:tabs>
                <w:tab w:val="clear" w:pos="720"/>
                <w:tab w:val="num" w:pos="470"/>
              </w:tabs>
              <w:ind w:left="110" w:firstLine="0"/>
              <w:jc w:val="left"/>
              <w:rPr>
                <w:sz w:val="20"/>
              </w:rPr>
            </w:pPr>
            <w:r w:rsidRPr="008C5249">
              <w:rPr>
                <w:sz w:val="20"/>
              </w:rPr>
              <w:t>Durée totale : </w:t>
            </w:r>
          </w:p>
          <w:p w14:paraId="639B1FEE" w14:textId="77777777" w:rsidR="00844BFC" w:rsidRPr="008C5249" w:rsidRDefault="00844BFC" w:rsidP="007B5886">
            <w:pPr>
              <w:numPr>
                <w:ilvl w:val="0"/>
                <w:numId w:val="3"/>
              </w:numPr>
              <w:tabs>
                <w:tab w:val="clear" w:pos="720"/>
                <w:tab w:val="num" w:pos="470"/>
              </w:tabs>
              <w:ind w:left="110" w:firstLine="0"/>
              <w:jc w:val="left"/>
              <w:rPr>
                <w:sz w:val="20"/>
              </w:rPr>
            </w:pPr>
            <w:r w:rsidRPr="008C5249">
              <w:rPr>
                <w:sz w:val="20"/>
              </w:rPr>
              <w:t xml:space="preserve">Période de recrutement : </w:t>
            </w:r>
          </w:p>
          <w:p w14:paraId="639B1FEF" w14:textId="77777777" w:rsidR="00844BFC" w:rsidRPr="008C5249" w:rsidRDefault="00844BFC" w:rsidP="007B5886">
            <w:pPr>
              <w:numPr>
                <w:ilvl w:val="0"/>
                <w:numId w:val="3"/>
              </w:numPr>
              <w:tabs>
                <w:tab w:val="clear" w:pos="720"/>
                <w:tab w:val="num" w:pos="470"/>
              </w:tabs>
              <w:ind w:left="110" w:firstLine="0"/>
              <w:jc w:val="left"/>
              <w:rPr>
                <w:sz w:val="20"/>
              </w:rPr>
            </w:pPr>
            <w:r w:rsidRPr="008C5249">
              <w:rPr>
                <w:sz w:val="20"/>
              </w:rPr>
              <w:t xml:space="preserve">Durée de suivi par patient : </w:t>
            </w:r>
          </w:p>
        </w:tc>
      </w:tr>
      <w:tr w:rsidR="00844BFC" w:rsidRPr="008C5249" w14:paraId="639B1FF3" w14:textId="77777777" w:rsidTr="00D37C35">
        <w:tc>
          <w:tcPr>
            <w:tcW w:w="2770" w:type="dxa"/>
            <w:vAlign w:val="center"/>
          </w:tcPr>
          <w:p w14:paraId="639B1FF1" w14:textId="77777777" w:rsidR="00844BFC" w:rsidRPr="008C5249" w:rsidRDefault="00844BFC" w:rsidP="007B5886">
            <w:pPr>
              <w:rPr>
                <w:bCs/>
                <w:sz w:val="20"/>
              </w:rPr>
            </w:pPr>
            <w:r w:rsidRPr="008C5249">
              <w:rPr>
                <w:bCs/>
                <w:sz w:val="20"/>
              </w:rPr>
              <w:t>Nombre de cas prévisionnel</w:t>
            </w:r>
          </w:p>
        </w:tc>
        <w:tc>
          <w:tcPr>
            <w:tcW w:w="6840" w:type="dxa"/>
            <w:vAlign w:val="center"/>
          </w:tcPr>
          <w:p w14:paraId="639B1FF2" w14:textId="77777777" w:rsidR="00844BFC" w:rsidRPr="008C5249" w:rsidRDefault="00844BFC" w:rsidP="007B5886">
            <w:pPr>
              <w:jc w:val="left"/>
              <w:rPr>
                <w:sz w:val="20"/>
              </w:rPr>
            </w:pPr>
          </w:p>
        </w:tc>
      </w:tr>
      <w:tr w:rsidR="00844BFC" w:rsidRPr="008C5249" w14:paraId="639B1FF7" w14:textId="77777777" w:rsidTr="00D37C35">
        <w:tc>
          <w:tcPr>
            <w:tcW w:w="2770" w:type="dxa"/>
            <w:vAlign w:val="center"/>
          </w:tcPr>
          <w:p w14:paraId="639B1FF4" w14:textId="77777777" w:rsidR="00844BFC" w:rsidRPr="008C5249" w:rsidRDefault="00844BFC" w:rsidP="00D37C35">
            <w:pPr>
              <w:rPr>
                <w:bCs/>
                <w:sz w:val="20"/>
              </w:rPr>
            </w:pPr>
            <w:r w:rsidRPr="008C5249">
              <w:rPr>
                <w:bCs/>
                <w:sz w:val="20"/>
              </w:rPr>
              <w:t>Objectifs de l’étude</w:t>
            </w:r>
          </w:p>
        </w:tc>
        <w:tc>
          <w:tcPr>
            <w:tcW w:w="6840" w:type="dxa"/>
            <w:vAlign w:val="center"/>
          </w:tcPr>
          <w:p w14:paraId="639B1FF5" w14:textId="77777777" w:rsidR="00844BFC" w:rsidRPr="008C5249" w:rsidRDefault="00844BFC" w:rsidP="00D37C35">
            <w:pPr>
              <w:jc w:val="left"/>
              <w:rPr>
                <w:sz w:val="20"/>
              </w:rPr>
            </w:pPr>
            <w:r w:rsidRPr="008C5249">
              <w:rPr>
                <w:sz w:val="20"/>
              </w:rPr>
              <w:t xml:space="preserve">Objectif principal : </w:t>
            </w:r>
          </w:p>
          <w:p w14:paraId="639B1FF6" w14:textId="77777777" w:rsidR="00844BFC" w:rsidRPr="008C5249" w:rsidRDefault="00844BFC" w:rsidP="00D37C35">
            <w:pPr>
              <w:jc w:val="left"/>
              <w:rPr>
                <w:sz w:val="20"/>
              </w:rPr>
            </w:pPr>
            <w:r w:rsidRPr="008C5249">
              <w:rPr>
                <w:sz w:val="20"/>
              </w:rPr>
              <w:t xml:space="preserve">Objectif(s) secondaire(s) : </w:t>
            </w:r>
          </w:p>
        </w:tc>
      </w:tr>
      <w:tr w:rsidR="00844BFC" w:rsidRPr="008C5249" w14:paraId="639B1FFC" w14:textId="77777777" w:rsidTr="008C5249">
        <w:trPr>
          <w:trHeight w:val="788"/>
        </w:trPr>
        <w:tc>
          <w:tcPr>
            <w:tcW w:w="2770" w:type="dxa"/>
            <w:vAlign w:val="center"/>
          </w:tcPr>
          <w:p w14:paraId="639B1FF9" w14:textId="14ACE691" w:rsidR="00844BFC" w:rsidRPr="008C5249" w:rsidRDefault="00873842" w:rsidP="00D37C35">
            <w:pPr>
              <w:rPr>
                <w:bCs/>
                <w:sz w:val="20"/>
              </w:rPr>
            </w:pPr>
            <w:r w:rsidRPr="008C5249">
              <w:rPr>
                <w:bCs/>
                <w:sz w:val="20"/>
              </w:rPr>
              <w:t>Critère de jugement</w:t>
            </w:r>
          </w:p>
        </w:tc>
        <w:tc>
          <w:tcPr>
            <w:tcW w:w="6840" w:type="dxa"/>
            <w:vAlign w:val="center"/>
          </w:tcPr>
          <w:p w14:paraId="639B1FFA" w14:textId="77777777" w:rsidR="00873842" w:rsidRPr="008C5249" w:rsidRDefault="00873842" w:rsidP="00873842">
            <w:pPr>
              <w:rPr>
                <w:bCs/>
                <w:sz w:val="20"/>
              </w:rPr>
            </w:pPr>
            <w:r w:rsidRPr="008C5249">
              <w:rPr>
                <w:bCs/>
                <w:sz w:val="20"/>
              </w:rPr>
              <w:t xml:space="preserve">Critère de jugement principal : </w:t>
            </w:r>
          </w:p>
          <w:p w14:paraId="639B1FFB" w14:textId="77777777" w:rsidR="00844BFC" w:rsidRPr="008C5249" w:rsidRDefault="00873842" w:rsidP="00873842">
            <w:pPr>
              <w:jc w:val="left"/>
              <w:rPr>
                <w:sz w:val="20"/>
              </w:rPr>
            </w:pPr>
            <w:r w:rsidRPr="008C5249">
              <w:rPr>
                <w:bCs/>
                <w:sz w:val="20"/>
              </w:rPr>
              <w:t>Critère(s) de jugement secondaire(s) :</w:t>
            </w:r>
          </w:p>
        </w:tc>
      </w:tr>
      <w:tr w:rsidR="00844BFC" w:rsidRPr="008C5249" w14:paraId="639B1FFF" w14:textId="77777777" w:rsidTr="00D37C35">
        <w:trPr>
          <w:trHeight w:val="927"/>
        </w:trPr>
        <w:tc>
          <w:tcPr>
            <w:tcW w:w="2770" w:type="dxa"/>
            <w:vAlign w:val="center"/>
          </w:tcPr>
          <w:p w14:paraId="639B1FFD" w14:textId="77777777" w:rsidR="00844BFC" w:rsidRPr="008C5249" w:rsidRDefault="00844BFC" w:rsidP="007B5886">
            <w:pPr>
              <w:jc w:val="left"/>
              <w:rPr>
                <w:bCs/>
                <w:sz w:val="20"/>
              </w:rPr>
            </w:pPr>
            <w:r w:rsidRPr="008C5249">
              <w:rPr>
                <w:bCs/>
                <w:sz w:val="20"/>
              </w:rPr>
              <w:t>Traitement, acte, combinaison d’actes à l’étude (si applicable)</w:t>
            </w:r>
          </w:p>
        </w:tc>
        <w:tc>
          <w:tcPr>
            <w:tcW w:w="6840" w:type="dxa"/>
            <w:vAlign w:val="center"/>
          </w:tcPr>
          <w:p w14:paraId="639B1FFE" w14:textId="77777777" w:rsidR="00844BFC" w:rsidRPr="008C5249" w:rsidRDefault="00844BFC" w:rsidP="007B5886">
            <w:pPr>
              <w:jc w:val="left"/>
              <w:rPr>
                <w:sz w:val="20"/>
              </w:rPr>
            </w:pPr>
          </w:p>
        </w:tc>
      </w:tr>
      <w:tr w:rsidR="00C75BA2" w:rsidRPr="008C5249" w14:paraId="639B2002" w14:textId="77777777" w:rsidTr="00D37C35">
        <w:trPr>
          <w:trHeight w:val="927"/>
        </w:trPr>
        <w:tc>
          <w:tcPr>
            <w:tcW w:w="2770" w:type="dxa"/>
            <w:vAlign w:val="center"/>
          </w:tcPr>
          <w:p w14:paraId="639B2000" w14:textId="77777777" w:rsidR="00C75BA2" w:rsidRPr="008C5249" w:rsidRDefault="00C75BA2" w:rsidP="007B5886">
            <w:pPr>
              <w:jc w:val="left"/>
              <w:rPr>
                <w:bCs/>
                <w:sz w:val="20"/>
              </w:rPr>
            </w:pPr>
            <w:r w:rsidRPr="008C5249">
              <w:rPr>
                <w:bCs/>
                <w:sz w:val="20"/>
              </w:rPr>
              <w:t>Critères principaux de sélection, d’inclusion, de non-inclusion et d’exclusion</w:t>
            </w:r>
          </w:p>
        </w:tc>
        <w:tc>
          <w:tcPr>
            <w:tcW w:w="6840" w:type="dxa"/>
            <w:vAlign w:val="center"/>
          </w:tcPr>
          <w:p w14:paraId="639B2001" w14:textId="77777777" w:rsidR="00C75BA2" w:rsidRPr="008C5249" w:rsidRDefault="00C75BA2" w:rsidP="007B5886">
            <w:pPr>
              <w:jc w:val="left"/>
              <w:rPr>
                <w:sz w:val="20"/>
              </w:rPr>
            </w:pPr>
          </w:p>
        </w:tc>
      </w:tr>
      <w:tr w:rsidR="00844BFC" w:rsidRPr="008C5249" w14:paraId="639B2005" w14:textId="77777777" w:rsidTr="00D37C35">
        <w:trPr>
          <w:trHeight w:val="1064"/>
        </w:trPr>
        <w:tc>
          <w:tcPr>
            <w:tcW w:w="2770" w:type="dxa"/>
            <w:vAlign w:val="center"/>
          </w:tcPr>
          <w:p w14:paraId="639B2003" w14:textId="77777777" w:rsidR="00844BFC" w:rsidRPr="008C5249" w:rsidRDefault="00844BFC" w:rsidP="00D37C35">
            <w:pPr>
              <w:jc w:val="left"/>
              <w:rPr>
                <w:bCs/>
                <w:sz w:val="20"/>
              </w:rPr>
            </w:pPr>
            <w:r w:rsidRPr="008C5249">
              <w:rPr>
                <w:bCs/>
                <w:sz w:val="20"/>
              </w:rPr>
              <w:t>Calendrier des différentes visites et des différents examens</w:t>
            </w:r>
          </w:p>
        </w:tc>
        <w:tc>
          <w:tcPr>
            <w:tcW w:w="6840" w:type="dxa"/>
            <w:vAlign w:val="center"/>
          </w:tcPr>
          <w:p w14:paraId="639B2004" w14:textId="77777777" w:rsidR="00844BFC" w:rsidRPr="008C5249" w:rsidRDefault="00844BFC" w:rsidP="00D37C35">
            <w:pPr>
              <w:jc w:val="left"/>
              <w:rPr>
                <w:color w:val="76923C"/>
                <w:sz w:val="20"/>
              </w:rPr>
            </w:pPr>
            <w:r w:rsidRPr="008C5249">
              <w:rPr>
                <w:i/>
                <w:color w:val="76923C"/>
                <w:sz w:val="20"/>
              </w:rPr>
              <w:t>Ce calendrier doit correspondre aux visites et examens habituellement pratiqués</w:t>
            </w:r>
          </w:p>
        </w:tc>
      </w:tr>
      <w:tr w:rsidR="00C75BA2" w:rsidRPr="008C5249" w14:paraId="639B2009" w14:textId="77777777" w:rsidTr="008C5249">
        <w:trPr>
          <w:trHeight w:val="978"/>
        </w:trPr>
        <w:tc>
          <w:tcPr>
            <w:tcW w:w="2770" w:type="dxa"/>
            <w:vAlign w:val="center"/>
          </w:tcPr>
          <w:p w14:paraId="639B2007" w14:textId="77777777" w:rsidR="00C75BA2" w:rsidRPr="008C5249" w:rsidRDefault="00C75BA2" w:rsidP="00ED0B65">
            <w:pPr>
              <w:rPr>
                <w:bCs/>
                <w:sz w:val="20"/>
              </w:rPr>
            </w:pPr>
            <w:r w:rsidRPr="008C5249">
              <w:rPr>
                <w:bCs/>
                <w:sz w:val="20"/>
              </w:rPr>
              <w:t>Analyse statistiques</w:t>
            </w:r>
          </w:p>
        </w:tc>
        <w:tc>
          <w:tcPr>
            <w:tcW w:w="6840" w:type="dxa"/>
            <w:vAlign w:val="center"/>
          </w:tcPr>
          <w:p w14:paraId="639B2008" w14:textId="77777777" w:rsidR="00C75BA2" w:rsidRPr="008C5249" w:rsidRDefault="00C75BA2" w:rsidP="00ED0B65">
            <w:pPr>
              <w:pStyle w:val="instructionsaurdacteur"/>
              <w:jc w:val="left"/>
              <w:rPr>
                <w:color w:val="76923C"/>
                <w:sz w:val="20"/>
              </w:rPr>
            </w:pPr>
            <w:r w:rsidRPr="008C5249">
              <w:rPr>
                <w:color w:val="76923C"/>
                <w:sz w:val="20"/>
              </w:rPr>
              <w:t>Décrire très brièvement quelles sont les méthodes statistiques utilisées</w:t>
            </w:r>
          </w:p>
        </w:tc>
      </w:tr>
    </w:tbl>
    <w:p w14:paraId="639B200C" w14:textId="77777777" w:rsidR="00CB216F" w:rsidRDefault="00813B03" w:rsidP="008C5249">
      <w:pPr>
        <w:pStyle w:val="Titre9"/>
        <w:jc w:val="both"/>
      </w:pPr>
      <w:r>
        <w:br w:type="page"/>
      </w:r>
    </w:p>
    <w:p w14:paraId="639B200D" w14:textId="77777777" w:rsidR="00BF20BB" w:rsidRPr="000A73AF" w:rsidRDefault="00813B03">
      <w:pPr>
        <w:pStyle w:val="Titre9"/>
      </w:pPr>
      <w:bookmarkStart w:id="67" w:name="_Toc108593237"/>
      <w:r>
        <w:lastRenderedPageBreak/>
        <w:t xml:space="preserve">ANNEXE 3 : </w:t>
      </w:r>
      <w:r w:rsidR="00BF20BB" w:rsidRPr="000A73AF">
        <w:t>Références bibliographiques</w:t>
      </w:r>
      <w:bookmarkEnd w:id="67"/>
    </w:p>
    <w:p w14:paraId="639B200E" w14:textId="77777777" w:rsidR="00BF20BB" w:rsidRPr="000A73AF" w:rsidRDefault="00BF20BB"/>
    <w:p w14:paraId="639B200F" w14:textId="77777777" w:rsidR="00BF20BB" w:rsidRPr="00D50377" w:rsidRDefault="00BF20BB">
      <w:pPr>
        <w:pStyle w:val="instructionsaurdacteur"/>
        <w:rPr>
          <w:color w:val="76923C"/>
        </w:rPr>
      </w:pPr>
      <w:r w:rsidRPr="00D50377">
        <w:rPr>
          <w:color w:val="76923C"/>
        </w:rPr>
        <w:t>Indiquer ici toutes les publications auxquelles vous avez fait référence en les numérotant.</w:t>
      </w:r>
    </w:p>
    <w:p w14:paraId="639B2010" w14:textId="3952874E" w:rsidR="00BF20BB" w:rsidRPr="00D50377" w:rsidRDefault="00BF20BB">
      <w:pPr>
        <w:pStyle w:val="instructionsaurdacteur"/>
        <w:rPr>
          <w:color w:val="76923C"/>
        </w:rPr>
      </w:pPr>
      <w:r w:rsidRPr="00D50377">
        <w:rPr>
          <w:color w:val="76923C"/>
        </w:rPr>
        <w:t>Veiller aux références des études antérieures</w:t>
      </w:r>
      <w:r w:rsidR="00815CB1">
        <w:rPr>
          <w:color w:val="76923C"/>
        </w:rPr>
        <w:t xml:space="preserve"> </w:t>
      </w:r>
      <w:r w:rsidRPr="00D50377">
        <w:rPr>
          <w:color w:val="76923C"/>
        </w:rPr>
        <w:t>; présenter une bibliographie récente.</w:t>
      </w:r>
    </w:p>
    <w:p w14:paraId="639B2015" w14:textId="598933DE" w:rsidR="005A11ED" w:rsidRPr="000A73AF" w:rsidRDefault="005A11ED"/>
    <w:sectPr w:rsidR="005A11ED" w:rsidRPr="000A73AF" w:rsidSect="002E2296">
      <w:headerReference w:type="even" r:id="rId16"/>
      <w:headerReference w:type="first" r:id="rId17"/>
      <w:type w:val="continuous"/>
      <w:pgSz w:w="11906" w:h="16838" w:code="9"/>
      <w:pgMar w:top="1242"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201E" w14:textId="77777777" w:rsidR="00C365B2" w:rsidRDefault="00C365B2">
      <w:r>
        <w:separator/>
      </w:r>
    </w:p>
  </w:endnote>
  <w:endnote w:type="continuationSeparator" w:id="0">
    <w:p w14:paraId="639B201F" w14:textId="77777777" w:rsidR="00C365B2" w:rsidRDefault="00C3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560D" w14:textId="77777777" w:rsidR="008858E4" w:rsidRDefault="008858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0E50" w14:textId="3F19F21E" w:rsidR="00C365B2" w:rsidRPr="006618CB" w:rsidRDefault="00C365B2" w:rsidP="006618CB">
    <w:pPr>
      <w:pStyle w:val="Pieddepage"/>
      <w:tabs>
        <w:tab w:val="clear" w:pos="4536"/>
      </w:tabs>
      <w:jc w:val="center"/>
      <w:rPr>
        <w:sz w:val="20"/>
      </w:rPr>
    </w:pPr>
    <w:r>
      <w:rPr>
        <w:sz w:val="20"/>
      </w:rPr>
      <w:t>Version N° X du « </w:t>
    </w:r>
    <w:sdt>
      <w:sdtPr>
        <w:rPr>
          <w:sz w:val="20"/>
        </w:rPr>
        <w:id w:val="1165359772"/>
        <w:placeholder>
          <w:docPart w:val="E8B94EF0ECDA4253825D73A67837555A"/>
        </w:placeholder>
        <w:showingPlcHdr/>
        <w:date>
          <w:dateFormat w:val="dd/MM/yyyy"/>
          <w:lid w:val="fr-FR"/>
          <w:storeMappedDataAs w:val="dateTime"/>
          <w:calendar w:val="gregorian"/>
        </w:date>
      </w:sdtPr>
      <w:sdtEndPr/>
      <w:sdtContent>
        <w:r>
          <w:rPr>
            <w:rStyle w:val="Textedelespacerserv"/>
          </w:rPr>
          <w:t>jj/mm/aaaa</w:t>
        </w:r>
      </w:sdtContent>
    </w:sdt>
    <w:r>
      <w:rPr>
        <w:sz w:val="20"/>
      </w:rPr>
      <w:t xml:space="preserve">» </w:t>
    </w:r>
    <w:r>
      <w:rPr>
        <w:sz w:val="20"/>
      </w:rPr>
      <w:tab/>
      <w:t xml:space="preserve">- </w:t>
    </w:r>
    <w:r w:rsidRPr="00FB6E03">
      <w:rPr>
        <w:b/>
        <w:bCs/>
        <w:i/>
        <w:sz w:val="16"/>
      </w:rPr>
      <w:t>CONFIDENTIEL</w:t>
    </w:r>
  </w:p>
  <w:p w14:paraId="514BAC3F" w14:textId="140E3AED" w:rsidR="00C365B2" w:rsidRPr="006618CB" w:rsidRDefault="00C365B2" w:rsidP="006618CB">
    <w:pPr>
      <w:tabs>
        <w:tab w:val="left" w:pos="4665"/>
        <w:tab w:val="right" w:pos="10206"/>
      </w:tabs>
      <w:overflowPunct w:val="0"/>
      <w:autoSpaceDE w:val="0"/>
      <w:autoSpaceDN w:val="0"/>
      <w:adjustRightInd w:val="0"/>
      <w:spacing w:before="60" w:after="60"/>
      <w:ind w:left="-2268" w:firstLine="2268"/>
      <w:jc w:val="center"/>
      <w:textAlignment w:val="baseline"/>
      <w:rPr>
        <w:vanish/>
        <w:sz w:val="16"/>
      </w:rPr>
    </w:pPr>
    <w:r>
      <w:rPr>
        <w:sz w:val="16"/>
        <w:szCs w:val="16"/>
      </w:rPr>
      <w:fldChar w:fldCharType="begin"/>
    </w:r>
    <w:r>
      <w:rPr>
        <w:sz w:val="16"/>
        <w:szCs w:val="16"/>
      </w:rPr>
      <w:instrText xml:space="preserve"> REF P_REF \h </w:instrText>
    </w:r>
    <w:r>
      <w:rPr>
        <w:sz w:val="16"/>
        <w:szCs w:val="16"/>
      </w:rPr>
    </w:r>
    <w:r>
      <w:rPr>
        <w:sz w:val="16"/>
        <w:szCs w:val="16"/>
      </w:rPr>
      <w:fldChar w:fldCharType="separate"/>
    </w:r>
    <w:r w:rsidR="008858E4" w:rsidRPr="008858E4">
      <w:rPr>
        <w:sz w:val="16"/>
        <w:szCs w:val="16"/>
      </w:rPr>
      <w:t>0062-IM-193</w:t>
    </w:r>
    <w:r>
      <w:rPr>
        <w:sz w:val="16"/>
        <w:szCs w:val="16"/>
      </w:rPr>
      <w:fldChar w:fldCharType="end"/>
    </w:r>
    <w:r>
      <w:rPr>
        <w:sz w:val="16"/>
        <w:szCs w:val="16"/>
      </w:rPr>
      <w:t xml:space="preserve"> V. </w:t>
    </w:r>
    <w:r>
      <w:rPr>
        <w:sz w:val="16"/>
        <w:szCs w:val="16"/>
      </w:rPr>
      <w:fldChar w:fldCharType="begin"/>
    </w:r>
    <w:r>
      <w:rPr>
        <w:sz w:val="16"/>
        <w:szCs w:val="16"/>
      </w:rPr>
      <w:instrText xml:space="preserve"> REF P_REVISION \h </w:instrText>
    </w:r>
    <w:r>
      <w:rPr>
        <w:sz w:val="16"/>
        <w:szCs w:val="16"/>
      </w:rPr>
    </w:r>
    <w:r>
      <w:rPr>
        <w:sz w:val="16"/>
        <w:szCs w:val="16"/>
      </w:rPr>
      <w:fldChar w:fldCharType="separate"/>
    </w:r>
    <w:r w:rsidR="008858E4" w:rsidRPr="008858E4">
      <w:rPr>
        <w:sz w:val="16"/>
        <w:szCs w:val="16"/>
      </w:rPr>
      <w:t>12</w:t>
    </w:r>
    <w:r>
      <w:rPr>
        <w:sz w:val="16"/>
        <w:szCs w:val="16"/>
      </w:rPr>
      <w:fldChar w:fldCharType="end"/>
    </w:r>
    <w:r>
      <w:rPr>
        <w:sz w:val="16"/>
        <w:szCs w:val="16"/>
      </w:rPr>
      <w:t xml:space="preserve"> du </w:t>
    </w:r>
    <w:r>
      <w:rPr>
        <w:sz w:val="16"/>
        <w:szCs w:val="16"/>
      </w:rPr>
      <w:fldChar w:fldCharType="begin"/>
    </w:r>
    <w:r>
      <w:rPr>
        <w:sz w:val="16"/>
        <w:szCs w:val="16"/>
      </w:rPr>
      <w:instrText xml:space="preserve"> REF P_APPLICATION_DATE \h </w:instrText>
    </w:r>
    <w:r>
      <w:rPr>
        <w:sz w:val="16"/>
        <w:szCs w:val="16"/>
      </w:rPr>
    </w:r>
    <w:r>
      <w:rPr>
        <w:sz w:val="16"/>
        <w:szCs w:val="16"/>
      </w:rPr>
      <w:fldChar w:fldCharType="separate"/>
    </w:r>
    <w:r w:rsidR="008858E4" w:rsidRPr="008858E4">
      <w:rPr>
        <w:sz w:val="16"/>
        <w:szCs w:val="16"/>
      </w:rPr>
      <w:t>08/03/2024</w:t>
    </w:r>
    <w:r>
      <w:rPr>
        <w:sz w:val="16"/>
        <w:szCs w:val="16"/>
      </w:rPr>
      <w:fldChar w:fldCharType="end"/>
    </w:r>
    <w:r w:rsidRPr="008F410D">
      <w:rPr>
        <w:sz w:val="16"/>
      </w:rPr>
      <w:tab/>
      <w:t xml:space="preserve">                                                  Page </w:t>
    </w:r>
    <w:r w:rsidRPr="008F410D">
      <w:rPr>
        <w:sz w:val="16"/>
      </w:rPr>
      <w:fldChar w:fldCharType="begin"/>
    </w:r>
    <w:r w:rsidRPr="008F410D">
      <w:rPr>
        <w:sz w:val="16"/>
      </w:rPr>
      <w:instrText xml:space="preserve"> PAGE </w:instrText>
    </w:r>
    <w:r w:rsidRPr="008F410D">
      <w:rPr>
        <w:sz w:val="16"/>
      </w:rPr>
      <w:fldChar w:fldCharType="separate"/>
    </w:r>
    <w:r w:rsidR="00007B18">
      <w:rPr>
        <w:noProof/>
        <w:sz w:val="16"/>
      </w:rPr>
      <w:t>5</w:t>
    </w:r>
    <w:r w:rsidRPr="008F410D">
      <w:rPr>
        <w:sz w:val="16"/>
      </w:rPr>
      <w:fldChar w:fldCharType="end"/>
    </w:r>
    <w:r w:rsidRPr="008F410D">
      <w:rPr>
        <w:sz w:val="16"/>
      </w:rPr>
      <w:t xml:space="preserve"> / </w:t>
    </w:r>
    <w:r w:rsidRPr="008F410D">
      <w:rPr>
        <w:sz w:val="16"/>
      </w:rPr>
      <w:fldChar w:fldCharType="begin"/>
    </w:r>
    <w:r w:rsidRPr="008F410D">
      <w:rPr>
        <w:sz w:val="16"/>
      </w:rPr>
      <w:instrText xml:space="preserve"> NUMPAGES </w:instrText>
    </w:r>
    <w:r w:rsidRPr="008F410D">
      <w:rPr>
        <w:sz w:val="16"/>
      </w:rPr>
      <w:fldChar w:fldCharType="separate"/>
    </w:r>
    <w:r w:rsidR="00007B18">
      <w:rPr>
        <w:noProof/>
        <w:sz w:val="16"/>
      </w:rPr>
      <w:t>20</w:t>
    </w:r>
    <w:r w:rsidRPr="008F410D">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C1E2" w14:textId="31EEA4C5" w:rsidR="00C365B2" w:rsidRPr="006618CB" w:rsidRDefault="00C365B2" w:rsidP="006618CB">
    <w:pPr>
      <w:pStyle w:val="Pieddepage"/>
      <w:tabs>
        <w:tab w:val="clear" w:pos="4536"/>
      </w:tabs>
      <w:jc w:val="center"/>
      <w:rPr>
        <w:sz w:val="20"/>
      </w:rPr>
    </w:pPr>
    <w:r>
      <w:rPr>
        <w:sz w:val="20"/>
      </w:rPr>
      <w:t>Version N° X du « </w:t>
    </w:r>
    <w:sdt>
      <w:sdtPr>
        <w:rPr>
          <w:sz w:val="20"/>
        </w:rPr>
        <w:id w:val="-1377854454"/>
        <w:placeholder>
          <w:docPart w:val="CF75907C2D81492FB22A2CA4956F46F5"/>
        </w:placeholder>
        <w:showingPlcHdr/>
        <w:date>
          <w:dateFormat w:val="dd/MM/yyyy"/>
          <w:lid w:val="fr-FR"/>
          <w:storeMappedDataAs w:val="dateTime"/>
          <w:calendar w:val="gregorian"/>
        </w:date>
      </w:sdtPr>
      <w:sdtEndPr/>
      <w:sdtContent>
        <w:r>
          <w:rPr>
            <w:rStyle w:val="Textedelespacerserv"/>
          </w:rPr>
          <w:t>jj/mm/aaaa</w:t>
        </w:r>
      </w:sdtContent>
    </w:sdt>
    <w:r>
      <w:rPr>
        <w:sz w:val="20"/>
      </w:rPr>
      <w:t>» -</w:t>
    </w:r>
    <w:r>
      <w:rPr>
        <w:sz w:val="20"/>
      </w:rPr>
      <w:tab/>
      <w:t xml:space="preserve"> </w:t>
    </w:r>
    <w:r w:rsidRPr="00FB6E03">
      <w:rPr>
        <w:b/>
        <w:bCs/>
        <w:i/>
        <w:sz w:val="16"/>
      </w:rPr>
      <w:t>CONFIDENTIEL</w:t>
    </w:r>
  </w:p>
  <w:p w14:paraId="489AD41F" w14:textId="7D090DCE" w:rsidR="00C365B2" w:rsidRPr="002E2296" w:rsidRDefault="008858E4" w:rsidP="002E2296">
    <w:pPr>
      <w:tabs>
        <w:tab w:val="left" w:pos="4665"/>
        <w:tab w:val="right" w:pos="10206"/>
      </w:tabs>
      <w:overflowPunct w:val="0"/>
      <w:autoSpaceDE w:val="0"/>
      <w:autoSpaceDN w:val="0"/>
      <w:adjustRightInd w:val="0"/>
      <w:spacing w:before="60" w:after="60"/>
      <w:ind w:left="-2268" w:firstLine="2268"/>
      <w:jc w:val="center"/>
      <w:textAlignment w:val="baseline"/>
      <w:rPr>
        <w:vanish/>
        <w:sz w:val="16"/>
      </w:rPr>
    </w:pPr>
    <w:bookmarkStart w:id="60" w:name="P_REF"/>
    <w:r w:rsidRPr="008858E4">
      <w:rPr>
        <w:sz w:val="16"/>
        <w:szCs w:val="16"/>
      </w:rPr>
      <w:t>0062-IM-193</w:t>
    </w:r>
    <w:bookmarkEnd w:id="60"/>
    <w:r w:rsidR="00C365B2">
      <w:rPr>
        <w:sz w:val="16"/>
        <w:szCs w:val="16"/>
      </w:rPr>
      <w:t xml:space="preserve"> - V. </w:t>
    </w:r>
    <w:bookmarkStart w:id="61" w:name="P_REVISION"/>
    <w:r w:rsidRPr="008858E4">
      <w:rPr>
        <w:sz w:val="16"/>
        <w:szCs w:val="16"/>
      </w:rPr>
      <w:t>12</w:t>
    </w:r>
    <w:bookmarkEnd w:id="61"/>
    <w:r w:rsidR="00C365B2">
      <w:rPr>
        <w:sz w:val="16"/>
        <w:szCs w:val="16"/>
      </w:rPr>
      <w:t xml:space="preserve"> du </w:t>
    </w:r>
    <w:bookmarkStart w:id="62" w:name="P_APPLICATION_DATE"/>
    <w:r w:rsidRPr="008858E4">
      <w:rPr>
        <w:sz w:val="16"/>
        <w:szCs w:val="16"/>
      </w:rPr>
      <w:t>08/03/2024</w:t>
    </w:r>
    <w:bookmarkEnd w:id="62"/>
    <w:r w:rsidR="00C365B2" w:rsidRPr="008F410D">
      <w:rPr>
        <w:sz w:val="16"/>
      </w:rPr>
      <w:tab/>
      <w:t xml:space="preserve">                                                  Page </w:t>
    </w:r>
    <w:r w:rsidR="00C365B2" w:rsidRPr="008F410D">
      <w:rPr>
        <w:sz w:val="16"/>
      </w:rPr>
      <w:fldChar w:fldCharType="begin"/>
    </w:r>
    <w:r w:rsidR="00C365B2" w:rsidRPr="008F410D">
      <w:rPr>
        <w:sz w:val="16"/>
      </w:rPr>
      <w:instrText xml:space="preserve"> PAGE </w:instrText>
    </w:r>
    <w:r w:rsidR="00C365B2" w:rsidRPr="008F410D">
      <w:rPr>
        <w:sz w:val="16"/>
      </w:rPr>
      <w:fldChar w:fldCharType="separate"/>
    </w:r>
    <w:r w:rsidR="00007B18">
      <w:rPr>
        <w:noProof/>
        <w:sz w:val="16"/>
      </w:rPr>
      <w:t>1</w:t>
    </w:r>
    <w:r w:rsidR="00C365B2" w:rsidRPr="008F410D">
      <w:rPr>
        <w:sz w:val="16"/>
      </w:rPr>
      <w:fldChar w:fldCharType="end"/>
    </w:r>
    <w:r w:rsidR="00C365B2" w:rsidRPr="008F410D">
      <w:rPr>
        <w:sz w:val="16"/>
      </w:rPr>
      <w:t xml:space="preserve"> / </w:t>
    </w:r>
    <w:r w:rsidR="00C365B2" w:rsidRPr="008F410D">
      <w:rPr>
        <w:sz w:val="16"/>
      </w:rPr>
      <w:fldChar w:fldCharType="begin"/>
    </w:r>
    <w:r w:rsidR="00C365B2" w:rsidRPr="008F410D">
      <w:rPr>
        <w:sz w:val="16"/>
      </w:rPr>
      <w:instrText xml:space="preserve"> NUMPAGES </w:instrText>
    </w:r>
    <w:r w:rsidR="00C365B2" w:rsidRPr="008F410D">
      <w:rPr>
        <w:sz w:val="16"/>
      </w:rPr>
      <w:fldChar w:fldCharType="separate"/>
    </w:r>
    <w:r w:rsidR="00007B18">
      <w:rPr>
        <w:noProof/>
        <w:sz w:val="16"/>
      </w:rPr>
      <w:t>20</w:t>
    </w:r>
    <w:r w:rsidR="00C365B2" w:rsidRPr="008F410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B201C" w14:textId="77777777" w:rsidR="00C365B2" w:rsidRDefault="00C365B2">
      <w:r>
        <w:separator/>
      </w:r>
    </w:p>
  </w:footnote>
  <w:footnote w:type="continuationSeparator" w:id="0">
    <w:p w14:paraId="639B201D" w14:textId="77777777" w:rsidR="00C365B2" w:rsidRDefault="00C3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DEE4" w14:textId="77777777" w:rsidR="008858E4" w:rsidRDefault="008858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2034" w14:textId="1D2D4313" w:rsidR="00C365B2" w:rsidRDefault="00C365B2" w:rsidP="00350102">
    <w:pPr>
      <w:pStyle w:val="En-tte"/>
      <w:pBdr>
        <w:bottom w:val="single" w:sz="4" w:space="1" w:color="auto"/>
      </w:pBdr>
    </w:pPr>
    <w:r>
      <w:t>« Titre court du protocole » et  référence RC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7389"/>
      <w:gridCol w:w="1430"/>
    </w:tblGrid>
    <w:tr w:rsidR="00C365B2" w:rsidRPr="00276044" w14:paraId="5ACE7395" w14:textId="77777777" w:rsidTr="00D96B0E">
      <w:trPr>
        <w:cantSplit/>
        <w:trHeight w:val="409"/>
        <w:jc w:val="center"/>
      </w:trPr>
      <w:tc>
        <w:tcPr>
          <w:tcW w:w="1387" w:type="dxa"/>
          <w:vMerge w:val="restart"/>
          <w:tcBorders>
            <w:top w:val="single" w:sz="6" w:space="0" w:color="auto"/>
          </w:tcBorders>
          <w:vAlign w:val="center"/>
        </w:tcPr>
        <w:p w14:paraId="15C63468" w14:textId="77777777" w:rsidR="00C365B2" w:rsidRPr="00276044" w:rsidRDefault="00C365B2" w:rsidP="00946B1D">
          <w:pPr>
            <w:overflowPunct w:val="0"/>
            <w:autoSpaceDE w:val="0"/>
            <w:autoSpaceDN w:val="0"/>
            <w:adjustRightInd w:val="0"/>
            <w:jc w:val="center"/>
            <w:textAlignment w:val="baseline"/>
            <w:rPr>
              <w:rFonts w:ascii="Times New Roman" w:hAnsi="Times New Roman"/>
              <w:iCs w:val="0"/>
              <w:noProof/>
              <w:sz w:val="18"/>
              <w:szCs w:val="20"/>
            </w:rPr>
          </w:pPr>
          <w:r>
            <w:rPr>
              <w:rFonts w:ascii="Times New Roman" w:hAnsi="Times New Roman"/>
              <w:noProof/>
              <w:sz w:val="24"/>
              <w:szCs w:val="20"/>
            </w:rPr>
            <w:drawing>
              <wp:inline distT="0" distB="0" distL="0" distR="0" wp14:anchorId="548757B4" wp14:editId="673C8934">
                <wp:extent cx="836930" cy="560705"/>
                <wp:effectExtent l="0" t="0" r="0" b="0"/>
                <wp:docPr id="2"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60705"/>
                        </a:xfrm>
                        <a:prstGeom prst="rect">
                          <a:avLst/>
                        </a:prstGeom>
                        <a:noFill/>
                        <a:ln>
                          <a:noFill/>
                        </a:ln>
                      </pic:spPr>
                    </pic:pic>
                  </a:graphicData>
                </a:graphic>
              </wp:inline>
            </w:drawing>
          </w:r>
        </w:p>
      </w:tc>
      <w:tc>
        <w:tcPr>
          <w:tcW w:w="7389" w:type="dxa"/>
          <w:tcBorders>
            <w:top w:val="single" w:sz="6" w:space="0" w:color="auto"/>
            <w:bottom w:val="single" w:sz="6" w:space="0" w:color="auto"/>
          </w:tcBorders>
          <w:vAlign w:val="center"/>
        </w:tcPr>
        <w:p w14:paraId="6FD54947" w14:textId="77777777" w:rsidR="00C365B2" w:rsidRPr="00276044" w:rsidRDefault="00C365B2" w:rsidP="00946B1D">
          <w:pPr>
            <w:tabs>
              <w:tab w:val="center" w:pos="4536"/>
              <w:tab w:val="right" w:pos="9072"/>
            </w:tabs>
            <w:overflowPunct w:val="0"/>
            <w:autoSpaceDE w:val="0"/>
            <w:autoSpaceDN w:val="0"/>
            <w:adjustRightInd w:val="0"/>
            <w:spacing w:before="60" w:after="60"/>
            <w:jc w:val="center"/>
            <w:textAlignment w:val="baseline"/>
            <w:rPr>
              <w:iCs w:val="0"/>
              <w:sz w:val="16"/>
              <w:szCs w:val="16"/>
            </w:rPr>
          </w:pPr>
          <w:r w:rsidRPr="00276044">
            <w:rPr>
              <w:iCs w:val="0"/>
              <w:sz w:val="16"/>
              <w:szCs w:val="16"/>
            </w:rPr>
            <w:t>IMPRIME</w:t>
          </w:r>
        </w:p>
        <w:p w14:paraId="64691E47" w14:textId="3B4B0BBB" w:rsidR="00C365B2" w:rsidRPr="008858E4" w:rsidRDefault="008858E4" w:rsidP="00D96B0E">
          <w:pPr>
            <w:overflowPunct w:val="0"/>
            <w:autoSpaceDE w:val="0"/>
            <w:autoSpaceDN w:val="0"/>
            <w:adjustRightInd w:val="0"/>
            <w:spacing w:before="60" w:after="60"/>
            <w:jc w:val="center"/>
            <w:textAlignment w:val="baseline"/>
            <w:rPr>
              <w:b/>
              <w:iCs w:val="0"/>
              <w:sz w:val="24"/>
            </w:rPr>
          </w:pPr>
          <w:bookmarkStart w:id="57" w:name="P_TITLE"/>
          <w:r w:rsidRPr="008858E4">
            <w:rPr>
              <w:b/>
              <w:iCs w:val="0"/>
              <w:sz w:val="24"/>
            </w:rPr>
            <w:t xml:space="preserve">PROM-COORD Trame de protocole RIPH3 sur produit de santé </w:t>
          </w:r>
          <w:bookmarkEnd w:id="57"/>
          <w:r w:rsidR="00C365B2" w:rsidRPr="008858E4">
            <w:rPr>
              <w:b/>
              <w:iCs w:val="0"/>
              <w:sz w:val="24"/>
            </w:rPr>
            <w:t xml:space="preserve"> </w:t>
          </w:r>
        </w:p>
      </w:tc>
      <w:tc>
        <w:tcPr>
          <w:tcW w:w="1430" w:type="dxa"/>
          <w:vMerge w:val="restart"/>
          <w:tcBorders>
            <w:top w:val="single" w:sz="6" w:space="0" w:color="auto"/>
          </w:tcBorders>
          <w:vAlign w:val="center"/>
        </w:tcPr>
        <w:p w14:paraId="2FBB82CE" w14:textId="77777777" w:rsidR="00C365B2" w:rsidRPr="00276044" w:rsidRDefault="00C365B2" w:rsidP="00946B1D">
          <w:pPr>
            <w:tabs>
              <w:tab w:val="center" w:pos="4536"/>
              <w:tab w:val="right" w:pos="9072"/>
            </w:tabs>
            <w:overflowPunct w:val="0"/>
            <w:autoSpaceDE w:val="0"/>
            <w:autoSpaceDN w:val="0"/>
            <w:adjustRightInd w:val="0"/>
            <w:spacing w:before="60" w:after="60"/>
            <w:jc w:val="center"/>
            <w:textAlignment w:val="baseline"/>
            <w:rPr>
              <w:iCs w:val="0"/>
              <w:sz w:val="16"/>
              <w:szCs w:val="16"/>
            </w:rPr>
          </w:pPr>
          <w:r w:rsidRPr="00276044">
            <w:rPr>
              <w:iCs w:val="0"/>
              <w:sz w:val="16"/>
              <w:szCs w:val="16"/>
            </w:rPr>
            <w:t>Diffusion par :</w:t>
          </w:r>
        </w:p>
        <w:p w14:paraId="4795D9B9" w14:textId="3771A125" w:rsidR="00C365B2" w:rsidRPr="008858E4" w:rsidRDefault="008858E4" w:rsidP="00946B1D">
          <w:pPr>
            <w:tabs>
              <w:tab w:val="center" w:pos="4536"/>
              <w:tab w:val="right" w:pos="9072"/>
            </w:tabs>
            <w:overflowPunct w:val="0"/>
            <w:autoSpaceDE w:val="0"/>
            <w:autoSpaceDN w:val="0"/>
            <w:adjustRightInd w:val="0"/>
            <w:spacing w:before="60" w:after="60"/>
            <w:jc w:val="center"/>
            <w:textAlignment w:val="baseline"/>
            <w:rPr>
              <w:iCs w:val="0"/>
              <w:sz w:val="16"/>
              <w:szCs w:val="16"/>
            </w:rPr>
          </w:pPr>
          <w:bookmarkStart w:id="58" w:name="P_UNIT"/>
          <w:r w:rsidRPr="008858E4">
            <w:rPr>
              <w:iCs w:val="0"/>
              <w:sz w:val="16"/>
              <w:szCs w:val="16"/>
            </w:rPr>
            <w:t>DRI - Direction de la recherche</w:t>
          </w:r>
          <w:bookmarkEnd w:id="58"/>
        </w:p>
      </w:tc>
    </w:tr>
    <w:tr w:rsidR="00C365B2" w:rsidRPr="00276044" w14:paraId="72F5A351" w14:textId="77777777" w:rsidTr="00D96B0E">
      <w:trPr>
        <w:cantSplit/>
        <w:trHeight w:val="164"/>
        <w:jc w:val="center"/>
      </w:trPr>
      <w:tc>
        <w:tcPr>
          <w:tcW w:w="1387" w:type="dxa"/>
          <w:vMerge/>
          <w:tcBorders>
            <w:bottom w:val="single" w:sz="6" w:space="0" w:color="auto"/>
          </w:tcBorders>
          <w:vAlign w:val="center"/>
        </w:tcPr>
        <w:p w14:paraId="3D35121E" w14:textId="77777777" w:rsidR="00C365B2" w:rsidRPr="00276044" w:rsidRDefault="00C365B2" w:rsidP="00946B1D">
          <w:pPr>
            <w:overflowPunct w:val="0"/>
            <w:autoSpaceDE w:val="0"/>
            <w:autoSpaceDN w:val="0"/>
            <w:adjustRightInd w:val="0"/>
            <w:jc w:val="center"/>
            <w:textAlignment w:val="baseline"/>
            <w:rPr>
              <w:rFonts w:ascii="Times New Roman" w:hAnsi="Times New Roman"/>
              <w:iCs w:val="0"/>
              <w:noProof/>
              <w:sz w:val="16"/>
              <w:szCs w:val="20"/>
            </w:rPr>
          </w:pPr>
        </w:p>
      </w:tc>
      <w:tc>
        <w:tcPr>
          <w:tcW w:w="7389" w:type="dxa"/>
          <w:tcBorders>
            <w:top w:val="single" w:sz="6" w:space="0" w:color="auto"/>
            <w:bottom w:val="single" w:sz="6" w:space="0" w:color="auto"/>
          </w:tcBorders>
          <w:vAlign w:val="center"/>
        </w:tcPr>
        <w:p w14:paraId="3804CD75" w14:textId="24C44615" w:rsidR="00C365B2" w:rsidRPr="00276044" w:rsidRDefault="00C365B2" w:rsidP="00946B1D">
          <w:pPr>
            <w:tabs>
              <w:tab w:val="center" w:pos="4536"/>
              <w:tab w:val="right" w:pos="9072"/>
            </w:tabs>
            <w:overflowPunct w:val="0"/>
            <w:autoSpaceDE w:val="0"/>
            <w:autoSpaceDN w:val="0"/>
            <w:adjustRightInd w:val="0"/>
            <w:spacing w:before="60" w:after="60"/>
            <w:jc w:val="left"/>
            <w:textAlignment w:val="baseline"/>
            <w:rPr>
              <w:iCs w:val="0"/>
              <w:sz w:val="16"/>
              <w:szCs w:val="16"/>
            </w:rPr>
          </w:pPr>
          <w:r w:rsidRPr="00276044">
            <w:rPr>
              <w:iCs w:val="0"/>
              <w:sz w:val="16"/>
              <w:szCs w:val="16"/>
            </w:rPr>
            <w:t xml:space="preserve">Processus : </w:t>
          </w:r>
          <w:bookmarkStart w:id="59" w:name="Processus"/>
          <w:r w:rsidR="008858E4" w:rsidRPr="008858E4">
            <w:rPr>
              <w:iCs w:val="0"/>
              <w:sz w:val="16"/>
              <w:szCs w:val="16"/>
            </w:rPr>
            <w:t>RECHERCHE-CHU\Gérer les études à promotion interne\1-Evaluation des projets</w:t>
          </w:r>
          <w:bookmarkEnd w:id="59"/>
        </w:p>
      </w:tc>
      <w:tc>
        <w:tcPr>
          <w:tcW w:w="1430" w:type="dxa"/>
          <w:vMerge/>
          <w:vAlign w:val="center"/>
        </w:tcPr>
        <w:p w14:paraId="2B4AE310" w14:textId="77777777" w:rsidR="00C365B2" w:rsidRPr="00276044" w:rsidRDefault="00C365B2" w:rsidP="00946B1D">
          <w:pPr>
            <w:tabs>
              <w:tab w:val="center" w:pos="4536"/>
              <w:tab w:val="right" w:pos="9072"/>
            </w:tabs>
            <w:overflowPunct w:val="0"/>
            <w:autoSpaceDE w:val="0"/>
            <w:autoSpaceDN w:val="0"/>
            <w:adjustRightInd w:val="0"/>
            <w:spacing w:before="60" w:after="60"/>
            <w:jc w:val="center"/>
            <w:textAlignment w:val="baseline"/>
            <w:rPr>
              <w:iCs w:val="0"/>
              <w:sz w:val="16"/>
              <w:szCs w:val="16"/>
            </w:rPr>
          </w:pPr>
        </w:p>
      </w:tc>
    </w:tr>
  </w:tbl>
  <w:p w14:paraId="639B2035" w14:textId="77777777" w:rsidR="00C365B2" w:rsidRDefault="00C365B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2050" w14:textId="77777777" w:rsidR="00C365B2" w:rsidRDefault="00C365B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2056" w14:textId="77777777" w:rsidR="00C365B2" w:rsidRDefault="00C365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C8A"/>
    <w:multiLevelType w:val="multilevel"/>
    <w:tmpl w:val="0F9E920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3965335"/>
    <w:multiLevelType w:val="hybridMultilevel"/>
    <w:tmpl w:val="CAC4672A"/>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2F9D"/>
    <w:multiLevelType w:val="multilevel"/>
    <w:tmpl w:val="D55E0F06"/>
    <w:lvl w:ilvl="0">
      <w:start w:val="1"/>
      <w:numFmt w:val="decimal"/>
      <w:pStyle w:val="Titre1"/>
      <w:lvlText w:val="%1."/>
      <w:lvlJc w:val="left"/>
      <w:pPr>
        <w:tabs>
          <w:tab w:val="num" w:pos="786"/>
        </w:tabs>
        <w:ind w:left="786" w:hanging="360"/>
      </w:pPr>
    </w:lvl>
    <w:lvl w:ilvl="1">
      <w:start w:val="1"/>
      <w:numFmt w:val="decimal"/>
      <w:pStyle w:val="Titre2"/>
      <w:lvlText w:val="%1.%2."/>
      <w:lvlJc w:val="left"/>
      <w:pPr>
        <w:tabs>
          <w:tab w:val="num" w:pos="792"/>
        </w:tabs>
        <w:ind w:left="792" w:hanging="432"/>
      </w:pPr>
      <w:rPr>
        <w:color w:val="auto"/>
      </w:r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2D81250"/>
    <w:multiLevelType w:val="hybridMultilevel"/>
    <w:tmpl w:val="6C90485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B6959AB"/>
    <w:multiLevelType w:val="hybridMultilevel"/>
    <w:tmpl w:val="616AA7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97A1A"/>
    <w:multiLevelType w:val="hybridMultilevel"/>
    <w:tmpl w:val="F89ADB36"/>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F64825"/>
    <w:multiLevelType w:val="hybridMultilevel"/>
    <w:tmpl w:val="F656C28E"/>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D47597"/>
    <w:multiLevelType w:val="multilevel"/>
    <w:tmpl w:val="95426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F3A1F62"/>
    <w:multiLevelType w:val="hybridMultilevel"/>
    <w:tmpl w:val="76200BCC"/>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26C0B"/>
    <w:multiLevelType w:val="hybridMultilevel"/>
    <w:tmpl w:val="58D68E62"/>
    <w:lvl w:ilvl="0" w:tplc="C3088A1C">
      <w:start w:val="1"/>
      <w:numFmt w:val="bullet"/>
      <w:lvlText w:val=""/>
      <w:lvlJc w:val="left"/>
      <w:pPr>
        <w:tabs>
          <w:tab w:val="num" w:pos="720"/>
        </w:tabs>
        <w:ind w:left="720" w:hanging="360"/>
      </w:pPr>
      <w:rPr>
        <w:rFonts w:ascii="Wingdings" w:hAnsi="Wingdings" w:hint="default"/>
      </w:rPr>
    </w:lvl>
    <w:lvl w:ilvl="1" w:tplc="B13255E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D009D9"/>
    <w:multiLevelType w:val="hybridMultilevel"/>
    <w:tmpl w:val="4E3E24CE"/>
    <w:lvl w:ilvl="0" w:tplc="C3088A1C">
      <w:start w:val="1"/>
      <w:numFmt w:val="bullet"/>
      <w:lvlText w:val=""/>
      <w:lvlJc w:val="left"/>
      <w:pPr>
        <w:tabs>
          <w:tab w:val="num" w:pos="720"/>
        </w:tabs>
        <w:ind w:left="720" w:hanging="360"/>
      </w:pPr>
      <w:rPr>
        <w:rFonts w:ascii="Wingdings" w:hAnsi="Wingdings" w:hint="default"/>
      </w:rPr>
    </w:lvl>
    <w:lvl w:ilvl="1" w:tplc="6978B6A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496194"/>
    <w:multiLevelType w:val="hybridMultilevel"/>
    <w:tmpl w:val="758CDA1A"/>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
  </w:num>
  <w:num w:numId="6">
    <w:abstractNumId w:val="9"/>
  </w:num>
  <w:num w:numId="7">
    <w:abstractNumId w:val="8"/>
  </w:num>
  <w:num w:numId="8">
    <w:abstractNumId w:val="1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ED"/>
    <w:rsid w:val="000000B0"/>
    <w:rsid w:val="000022B2"/>
    <w:rsid w:val="00007B18"/>
    <w:rsid w:val="000104FB"/>
    <w:rsid w:val="000122D0"/>
    <w:rsid w:val="00014E1F"/>
    <w:rsid w:val="00021C77"/>
    <w:rsid w:val="00031679"/>
    <w:rsid w:val="00080F5D"/>
    <w:rsid w:val="000950E2"/>
    <w:rsid w:val="000966C0"/>
    <w:rsid w:val="000A73AF"/>
    <w:rsid w:val="000B3F4C"/>
    <w:rsid w:val="000B57A5"/>
    <w:rsid w:val="000D1F71"/>
    <w:rsid w:val="000E31D0"/>
    <w:rsid w:val="00120DF5"/>
    <w:rsid w:val="0013047E"/>
    <w:rsid w:val="00150643"/>
    <w:rsid w:val="001605A0"/>
    <w:rsid w:val="00161DAC"/>
    <w:rsid w:val="00165478"/>
    <w:rsid w:val="001667E1"/>
    <w:rsid w:val="0017062F"/>
    <w:rsid w:val="00170C35"/>
    <w:rsid w:val="00175438"/>
    <w:rsid w:val="00184D07"/>
    <w:rsid w:val="00185F17"/>
    <w:rsid w:val="00186C45"/>
    <w:rsid w:val="001A6290"/>
    <w:rsid w:val="001B3AF2"/>
    <w:rsid w:val="001B672B"/>
    <w:rsid w:val="001B7CBA"/>
    <w:rsid w:val="001C1574"/>
    <w:rsid w:val="001D2DD1"/>
    <w:rsid w:val="001D5F05"/>
    <w:rsid w:val="001E74A3"/>
    <w:rsid w:val="00200BB0"/>
    <w:rsid w:val="002059BA"/>
    <w:rsid w:val="00213642"/>
    <w:rsid w:val="00217AC2"/>
    <w:rsid w:val="00224400"/>
    <w:rsid w:val="00230297"/>
    <w:rsid w:val="002368FD"/>
    <w:rsid w:val="00242145"/>
    <w:rsid w:val="002875F1"/>
    <w:rsid w:val="002A2EE3"/>
    <w:rsid w:val="002B1153"/>
    <w:rsid w:val="002B7D93"/>
    <w:rsid w:val="002C6482"/>
    <w:rsid w:val="002C7AC6"/>
    <w:rsid w:val="002D295A"/>
    <w:rsid w:val="002E2296"/>
    <w:rsid w:val="0030033D"/>
    <w:rsid w:val="00317BCD"/>
    <w:rsid w:val="003312B8"/>
    <w:rsid w:val="0033214D"/>
    <w:rsid w:val="00350102"/>
    <w:rsid w:val="0036676B"/>
    <w:rsid w:val="00372490"/>
    <w:rsid w:val="0039541F"/>
    <w:rsid w:val="003A375B"/>
    <w:rsid w:val="003A72A6"/>
    <w:rsid w:val="003B2160"/>
    <w:rsid w:val="003B34CB"/>
    <w:rsid w:val="003B6006"/>
    <w:rsid w:val="003B79D2"/>
    <w:rsid w:val="003C303C"/>
    <w:rsid w:val="003C3BC0"/>
    <w:rsid w:val="003E6E22"/>
    <w:rsid w:val="003F20AA"/>
    <w:rsid w:val="003F2407"/>
    <w:rsid w:val="003F6365"/>
    <w:rsid w:val="004073E4"/>
    <w:rsid w:val="00412BED"/>
    <w:rsid w:val="00425BBD"/>
    <w:rsid w:val="004521C3"/>
    <w:rsid w:val="004566C1"/>
    <w:rsid w:val="00465EAC"/>
    <w:rsid w:val="0047792C"/>
    <w:rsid w:val="004C4406"/>
    <w:rsid w:val="004D04CA"/>
    <w:rsid w:val="004E454F"/>
    <w:rsid w:val="004E710B"/>
    <w:rsid w:val="004E7DE8"/>
    <w:rsid w:val="004F6F75"/>
    <w:rsid w:val="00500D0C"/>
    <w:rsid w:val="00514DF8"/>
    <w:rsid w:val="00527F0C"/>
    <w:rsid w:val="00540935"/>
    <w:rsid w:val="005450A0"/>
    <w:rsid w:val="005520AF"/>
    <w:rsid w:val="00553881"/>
    <w:rsid w:val="005548C2"/>
    <w:rsid w:val="005736DC"/>
    <w:rsid w:val="00580E73"/>
    <w:rsid w:val="0058387D"/>
    <w:rsid w:val="005866D2"/>
    <w:rsid w:val="00596161"/>
    <w:rsid w:val="00597768"/>
    <w:rsid w:val="00597DB2"/>
    <w:rsid w:val="005A11ED"/>
    <w:rsid w:val="005A4595"/>
    <w:rsid w:val="005E7760"/>
    <w:rsid w:val="005F282F"/>
    <w:rsid w:val="005F7BBA"/>
    <w:rsid w:val="00612C5F"/>
    <w:rsid w:val="00626BD1"/>
    <w:rsid w:val="00651335"/>
    <w:rsid w:val="00654666"/>
    <w:rsid w:val="006618CB"/>
    <w:rsid w:val="00682681"/>
    <w:rsid w:val="00691E8B"/>
    <w:rsid w:val="00697FC5"/>
    <w:rsid w:val="006A6CF7"/>
    <w:rsid w:val="006B5A2D"/>
    <w:rsid w:val="006C1879"/>
    <w:rsid w:val="006C384E"/>
    <w:rsid w:val="006C4AD1"/>
    <w:rsid w:val="006D7B4B"/>
    <w:rsid w:val="00703EC5"/>
    <w:rsid w:val="007448DB"/>
    <w:rsid w:val="007532C4"/>
    <w:rsid w:val="007632AE"/>
    <w:rsid w:val="007A1785"/>
    <w:rsid w:val="007B2817"/>
    <w:rsid w:val="007B5886"/>
    <w:rsid w:val="007B5964"/>
    <w:rsid w:val="007C0029"/>
    <w:rsid w:val="007D13EC"/>
    <w:rsid w:val="00803DD8"/>
    <w:rsid w:val="00805783"/>
    <w:rsid w:val="00807C04"/>
    <w:rsid w:val="0081236D"/>
    <w:rsid w:val="00812A40"/>
    <w:rsid w:val="00813B03"/>
    <w:rsid w:val="00815CB1"/>
    <w:rsid w:val="00836106"/>
    <w:rsid w:val="00836483"/>
    <w:rsid w:val="00843C1F"/>
    <w:rsid w:val="00844BFC"/>
    <w:rsid w:val="00847B5B"/>
    <w:rsid w:val="00864C5D"/>
    <w:rsid w:val="00873842"/>
    <w:rsid w:val="008822EA"/>
    <w:rsid w:val="008858E4"/>
    <w:rsid w:val="00892916"/>
    <w:rsid w:val="008A2F7F"/>
    <w:rsid w:val="008A4027"/>
    <w:rsid w:val="008A77EC"/>
    <w:rsid w:val="008B3090"/>
    <w:rsid w:val="008C5249"/>
    <w:rsid w:val="008C63FF"/>
    <w:rsid w:val="008D2ED4"/>
    <w:rsid w:val="008D60AB"/>
    <w:rsid w:val="008E7277"/>
    <w:rsid w:val="00910F1F"/>
    <w:rsid w:val="00917E86"/>
    <w:rsid w:val="00926A6B"/>
    <w:rsid w:val="00946B1D"/>
    <w:rsid w:val="00951972"/>
    <w:rsid w:val="0095368B"/>
    <w:rsid w:val="00960003"/>
    <w:rsid w:val="00960B0B"/>
    <w:rsid w:val="009A2691"/>
    <w:rsid w:val="009C2B0B"/>
    <w:rsid w:val="009D1BA7"/>
    <w:rsid w:val="009D3613"/>
    <w:rsid w:val="009E1175"/>
    <w:rsid w:val="009E4757"/>
    <w:rsid w:val="009E6FAA"/>
    <w:rsid w:val="00A119F4"/>
    <w:rsid w:val="00A176CC"/>
    <w:rsid w:val="00A34AE1"/>
    <w:rsid w:val="00A40EC4"/>
    <w:rsid w:val="00A47CB4"/>
    <w:rsid w:val="00A56898"/>
    <w:rsid w:val="00A60977"/>
    <w:rsid w:val="00A62832"/>
    <w:rsid w:val="00A719E8"/>
    <w:rsid w:val="00A76D23"/>
    <w:rsid w:val="00A95EC8"/>
    <w:rsid w:val="00AA52BD"/>
    <w:rsid w:val="00AC19C8"/>
    <w:rsid w:val="00AC4337"/>
    <w:rsid w:val="00AC6F94"/>
    <w:rsid w:val="00AD02AF"/>
    <w:rsid w:val="00AD485E"/>
    <w:rsid w:val="00AE1114"/>
    <w:rsid w:val="00AE36D7"/>
    <w:rsid w:val="00B00AE8"/>
    <w:rsid w:val="00B148F5"/>
    <w:rsid w:val="00B338D6"/>
    <w:rsid w:val="00B361F9"/>
    <w:rsid w:val="00B537B9"/>
    <w:rsid w:val="00B55A9D"/>
    <w:rsid w:val="00B56F77"/>
    <w:rsid w:val="00B658F7"/>
    <w:rsid w:val="00BA5A6B"/>
    <w:rsid w:val="00BB3EFC"/>
    <w:rsid w:val="00BB4116"/>
    <w:rsid w:val="00BB7DC6"/>
    <w:rsid w:val="00BC23BD"/>
    <w:rsid w:val="00BD2E80"/>
    <w:rsid w:val="00BD6CB2"/>
    <w:rsid w:val="00BE689C"/>
    <w:rsid w:val="00BF0637"/>
    <w:rsid w:val="00BF20BB"/>
    <w:rsid w:val="00BF29F4"/>
    <w:rsid w:val="00BF2B34"/>
    <w:rsid w:val="00C00643"/>
    <w:rsid w:val="00C12F51"/>
    <w:rsid w:val="00C32ADD"/>
    <w:rsid w:val="00C344A9"/>
    <w:rsid w:val="00C365B2"/>
    <w:rsid w:val="00C54454"/>
    <w:rsid w:val="00C62D64"/>
    <w:rsid w:val="00C63540"/>
    <w:rsid w:val="00C722FF"/>
    <w:rsid w:val="00C75BA2"/>
    <w:rsid w:val="00C7640D"/>
    <w:rsid w:val="00C77936"/>
    <w:rsid w:val="00CB216F"/>
    <w:rsid w:val="00CC2B50"/>
    <w:rsid w:val="00CC4B4D"/>
    <w:rsid w:val="00CC746A"/>
    <w:rsid w:val="00CE4DD9"/>
    <w:rsid w:val="00D06A6A"/>
    <w:rsid w:val="00D07EA6"/>
    <w:rsid w:val="00D17ACF"/>
    <w:rsid w:val="00D17EF5"/>
    <w:rsid w:val="00D30DCE"/>
    <w:rsid w:val="00D323AF"/>
    <w:rsid w:val="00D37C35"/>
    <w:rsid w:val="00D401B3"/>
    <w:rsid w:val="00D50377"/>
    <w:rsid w:val="00D77F9B"/>
    <w:rsid w:val="00D818DC"/>
    <w:rsid w:val="00D86448"/>
    <w:rsid w:val="00D96B0E"/>
    <w:rsid w:val="00DA16D8"/>
    <w:rsid w:val="00DA3420"/>
    <w:rsid w:val="00DB1D02"/>
    <w:rsid w:val="00DB2567"/>
    <w:rsid w:val="00DC1484"/>
    <w:rsid w:val="00DD209D"/>
    <w:rsid w:val="00DD212D"/>
    <w:rsid w:val="00DE5383"/>
    <w:rsid w:val="00DF1E26"/>
    <w:rsid w:val="00DF7BE7"/>
    <w:rsid w:val="00E002A4"/>
    <w:rsid w:val="00E21047"/>
    <w:rsid w:val="00E329A0"/>
    <w:rsid w:val="00E444EA"/>
    <w:rsid w:val="00E60E32"/>
    <w:rsid w:val="00E6593E"/>
    <w:rsid w:val="00E66E6F"/>
    <w:rsid w:val="00E72A8F"/>
    <w:rsid w:val="00E80659"/>
    <w:rsid w:val="00E86C6F"/>
    <w:rsid w:val="00E901F9"/>
    <w:rsid w:val="00E91240"/>
    <w:rsid w:val="00EC33C3"/>
    <w:rsid w:val="00EC414B"/>
    <w:rsid w:val="00EC75C4"/>
    <w:rsid w:val="00ED0B65"/>
    <w:rsid w:val="00EF2CF4"/>
    <w:rsid w:val="00EF2E78"/>
    <w:rsid w:val="00F015B2"/>
    <w:rsid w:val="00F35118"/>
    <w:rsid w:val="00F519AD"/>
    <w:rsid w:val="00F578DA"/>
    <w:rsid w:val="00F67E0C"/>
    <w:rsid w:val="00F72558"/>
    <w:rsid w:val="00F85793"/>
    <w:rsid w:val="00FC7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39B1D7C"/>
  <w15:docId w15:val="{302C1712-7335-41E2-B74E-6BC67447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iCs/>
      <w:sz w:val="22"/>
      <w:szCs w:val="24"/>
    </w:rPr>
  </w:style>
  <w:style w:type="paragraph" w:styleId="Titre1">
    <w:name w:val="heading 1"/>
    <w:basedOn w:val="Normal"/>
    <w:next w:val="Normal"/>
    <w:qFormat/>
    <w:rsid w:val="007B5964"/>
    <w:pPr>
      <w:keepNext/>
      <w:numPr>
        <w:numId w:val="2"/>
      </w:numPr>
      <w:spacing w:before="240" w:after="360"/>
      <w:ind w:left="357" w:hanging="357"/>
      <w:jc w:val="left"/>
      <w:outlineLvl w:val="0"/>
    </w:pPr>
    <w:rPr>
      <w:b/>
      <w:bCs/>
      <w:caps/>
      <w:kern w:val="32"/>
      <w:sz w:val="34"/>
      <w:szCs w:val="32"/>
      <w:u w:val="single"/>
    </w:rPr>
  </w:style>
  <w:style w:type="paragraph" w:styleId="Titre2">
    <w:name w:val="heading 2"/>
    <w:basedOn w:val="Normal"/>
    <w:next w:val="Normal"/>
    <w:qFormat/>
    <w:pPr>
      <w:keepNext/>
      <w:numPr>
        <w:ilvl w:val="1"/>
        <w:numId w:val="2"/>
      </w:numPr>
      <w:spacing w:before="600" w:after="480"/>
      <w:outlineLvl w:val="1"/>
    </w:pPr>
    <w:rPr>
      <w:b/>
      <w:bCs/>
      <w:i/>
      <w:iCs w:val="0"/>
      <w:smallCaps/>
      <w:sz w:val="32"/>
      <w:szCs w:val="28"/>
    </w:rPr>
  </w:style>
  <w:style w:type="paragraph" w:styleId="Titre3">
    <w:name w:val="heading 3"/>
    <w:basedOn w:val="Normal"/>
    <w:next w:val="Normal"/>
    <w:qFormat/>
    <w:pPr>
      <w:keepNext/>
      <w:numPr>
        <w:ilvl w:val="2"/>
        <w:numId w:val="2"/>
      </w:numPr>
      <w:spacing w:before="480" w:after="480"/>
      <w:ind w:left="1225" w:hanging="505"/>
      <w:outlineLvl w:val="2"/>
    </w:pPr>
    <w:rPr>
      <w:b/>
      <w:bCs/>
      <w:sz w:val="28"/>
      <w:szCs w:val="26"/>
    </w:rPr>
  </w:style>
  <w:style w:type="paragraph" w:styleId="Titre4">
    <w:name w:val="heading 4"/>
    <w:basedOn w:val="Normal"/>
    <w:next w:val="Normal"/>
    <w:autoRedefine/>
    <w:qFormat/>
    <w:pPr>
      <w:keepNext/>
      <w:numPr>
        <w:ilvl w:val="3"/>
        <w:numId w:val="2"/>
      </w:numPr>
      <w:spacing w:before="360" w:after="360"/>
      <w:ind w:left="1723" w:hanging="646"/>
      <w:outlineLvl w:val="3"/>
    </w:pPr>
    <w:rPr>
      <w:bCs/>
      <w:i/>
      <w:iCs w:val="0"/>
      <w:u w:val="single"/>
    </w:rPr>
  </w:style>
  <w:style w:type="paragraph" w:styleId="Titre5">
    <w:name w:val="heading 5"/>
    <w:basedOn w:val="Normal"/>
    <w:next w:val="Normal"/>
    <w:qFormat/>
    <w:pPr>
      <w:keepNext/>
      <w:outlineLvl w:val="4"/>
    </w:pPr>
    <w:rPr>
      <w:i/>
      <w:iCs w:val="0"/>
    </w:rPr>
  </w:style>
  <w:style w:type="paragraph" w:styleId="Titre6">
    <w:name w:val="heading 6"/>
    <w:basedOn w:val="Normal"/>
    <w:next w:val="Normal"/>
    <w:qFormat/>
    <w:pPr>
      <w:keepNext/>
      <w:ind w:left="360"/>
      <w:jc w:val="center"/>
      <w:outlineLvl w:val="5"/>
    </w:pPr>
    <w:rPr>
      <w:b/>
      <w:bCs/>
      <w:caps/>
      <w:sz w:val="28"/>
    </w:rPr>
  </w:style>
  <w:style w:type="paragraph" w:styleId="Titre7">
    <w:name w:val="heading 7"/>
    <w:basedOn w:val="Normal"/>
    <w:next w:val="Normal"/>
    <w:qFormat/>
    <w:pPr>
      <w:keepNext/>
      <w:outlineLvl w:val="6"/>
    </w:pPr>
    <w:rPr>
      <w:i/>
      <w:iCs w:val="0"/>
      <w:color w:val="3366FF"/>
    </w:rPr>
  </w:style>
  <w:style w:type="paragraph" w:styleId="Titre8">
    <w:name w:val="heading 8"/>
    <w:basedOn w:val="Normal"/>
    <w:next w:val="Normal"/>
    <w:qFormat/>
    <w:pPr>
      <w:keepNext/>
      <w:ind w:left="360"/>
      <w:outlineLvl w:val="7"/>
    </w:pPr>
    <w:rPr>
      <w:b/>
      <w:bCs/>
      <w:sz w:val="28"/>
    </w:rPr>
  </w:style>
  <w:style w:type="paragraph" w:styleId="Titre9">
    <w:name w:val="heading 9"/>
    <w:aliases w:val="Titre sans numérotation"/>
    <w:basedOn w:val="Normal"/>
    <w:next w:val="Normal"/>
    <w:autoRedefine/>
    <w:qFormat/>
    <w:pPr>
      <w:keepNext/>
      <w:jc w:val="center"/>
      <w:outlineLvl w:val="8"/>
    </w:pPr>
    <w:rPr>
      <w:b/>
      <w:i/>
      <w:iCs w:val="0"/>
      <w:caps/>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amp; Pied-de-page"/>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zStyle1">
    <w:name w:val="zStyle1"/>
    <w:basedOn w:val="Normal"/>
    <w:pPr>
      <w:tabs>
        <w:tab w:val="num" w:pos="360"/>
      </w:tabs>
      <w:spacing w:before="60" w:line="360" w:lineRule="auto"/>
      <w:ind w:left="360" w:hanging="360"/>
    </w:pPr>
    <w:rPr>
      <w:b/>
      <w:i/>
      <w:caps/>
      <w:sz w:val="28"/>
      <w:u w:val="thick"/>
    </w:rPr>
  </w:style>
  <w:style w:type="paragraph" w:customStyle="1" w:styleId="zStyle2">
    <w:name w:val="zStyle2"/>
    <w:basedOn w:val="Normal"/>
    <w:pPr>
      <w:tabs>
        <w:tab w:val="num" w:pos="1080"/>
      </w:tabs>
      <w:ind w:left="792" w:hanging="432"/>
    </w:pPr>
    <w:rPr>
      <w:b/>
      <w:sz w:val="26"/>
    </w:rPr>
  </w:style>
  <w:style w:type="paragraph" w:customStyle="1" w:styleId="zStyle3">
    <w:name w:val="zStyle3"/>
    <w:basedOn w:val="zStyle2"/>
    <w:pPr>
      <w:numPr>
        <w:ilvl w:val="2"/>
      </w:numPr>
      <w:tabs>
        <w:tab w:val="num" w:pos="1080"/>
      </w:tabs>
      <w:ind w:left="792" w:hanging="432"/>
    </w:pPr>
    <w:rPr>
      <w:sz w:val="24"/>
      <w:u w:val="single"/>
    </w:rPr>
  </w:style>
  <w:style w:type="paragraph" w:customStyle="1" w:styleId="zStyle4">
    <w:name w:val="zStyle4"/>
    <w:basedOn w:val="zStyle3"/>
    <w:pPr>
      <w:numPr>
        <w:ilvl w:val="3"/>
      </w:numPr>
      <w:tabs>
        <w:tab w:val="num" w:pos="1080"/>
      </w:tabs>
      <w:ind w:left="792" w:hanging="432"/>
    </w:pPr>
    <w:rPr>
      <w:b w:val="0"/>
    </w:rPr>
  </w:style>
  <w:style w:type="character" w:styleId="Lienhypertexte">
    <w:name w:val="Hyperlink"/>
    <w:uiPriority w:val="99"/>
    <w:rPr>
      <w:color w:val="0000FF"/>
      <w:u w:val="single"/>
    </w:rPr>
  </w:style>
  <w:style w:type="paragraph" w:styleId="Corpsdetexte">
    <w:name w:val="Body Text"/>
    <w:basedOn w:val="Normal"/>
    <w:semiHidden/>
    <w:pPr>
      <w:spacing w:after="120"/>
    </w:pPr>
    <w:rPr>
      <w:rFonts w:ascii="Times New Roman" w:hAnsi="Times New Roman" w:cs="Times New Roman"/>
      <w:iCs w:val="0"/>
      <w:sz w:val="24"/>
    </w:rPr>
  </w:style>
  <w:style w:type="paragraph" w:customStyle="1" w:styleId="instructionsaurdacteur">
    <w:name w:val="instructions au rédacteur"/>
    <w:basedOn w:val="Normal"/>
    <w:rPr>
      <w:i/>
      <w:color w:val="008000"/>
    </w:rPr>
  </w:style>
  <w:style w:type="paragraph" w:customStyle="1" w:styleId="paragraph">
    <w:name w:val="paragraph"/>
    <w:basedOn w:val="Normal"/>
    <w:pPr>
      <w:spacing w:before="120"/>
    </w:pPr>
    <w:rPr>
      <w:rFonts w:ascii="Times New Roman" w:hAnsi="Times New Roman" w:cs="Times New Roman"/>
      <w:iCs w:val="0"/>
      <w:sz w:val="24"/>
    </w:rPr>
  </w:style>
  <w:style w:type="paragraph" w:styleId="TM1">
    <w:name w:val="toc 1"/>
    <w:basedOn w:val="Normal"/>
    <w:next w:val="Normal"/>
    <w:autoRedefine/>
    <w:uiPriority w:val="39"/>
    <w:pPr>
      <w:spacing w:before="120" w:after="120"/>
      <w:jc w:val="left"/>
    </w:pPr>
    <w:rPr>
      <w:rFonts w:ascii="Times New Roman" w:hAnsi="Times New Roman" w:cs="Times New Roman"/>
      <w:b/>
      <w:bCs/>
      <w:iCs w:val="0"/>
      <w:caps/>
    </w:rPr>
  </w:style>
  <w:style w:type="paragraph" w:styleId="TitreTR">
    <w:name w:val="toa heading"/>
    <w:basedOn w:val="Normal"/>
    <w:next w:val="Normal"/>
    <w:semiHidden/>
    <w:pPr>
      <w:spacing w:before="120"/>
    </w:pPr>
    <w:rPr>
      <w:b/>
      <w:bCs/>
      <w:sz w:val="24"/>
    </w:rPr>
  </w:style>
  <w:style w:type="paragraph" w:styleId="TM2">
    <w:name w:val="toc 2"/>
    <w:basedOn w:val="Normal"/>
    <w:next w:val="Normal"/>
    <w:autoRedefine/>
    <w:uiPriority w:val="39"/>
    <w:pPr>
      <w:ind w:left="220"/>
      <w:jc w:val="left"/>
    </w:pPr>
    <w:rPr>
      <w:rFonts w:ascii="Times New Roman" w:hAnsi="Times New Roman" w:cs="Times New Roman"/>
      <w:iCs w:val="0"/>
      <w:smallCaps/>
    </w:rPr>
  </w:style>
  <w:style w:type="paragraph" w:styleId="TM3">
    <w:name w:val="toc 3"/>
    <w:basedOn w:val="Normal"/>
    <w:next w:val="Normal"/>
    <w:autoRedefine/>
    <w:semiHidden/>
    <w:pPr>
      <w:ind w:left="440"/>
      <w:jc w:val="left"/>
    </w:pPr>
    <w:rPr>
      <w:rFonts w:ascii="Times New Roman" w:hAnsi="Times New Roman" w:cs="Times New Roman"/>
      <w:i/>
    </w:rPr>
  </w:style>
  <w:style w:type="paragraph" w:styleId="TM4">
    <w:name w:val="toc 4"/>
    <w:basedOn w:val="Normal"/>
    <w:next w:val="Normal"/>
    <w:autoRedefine/>
    <w:semiHidden/>
    <w:pPr>
      <w:ind w:left="660"/>
      <w:jc w:val="left"/>
    </w:pPr>
    <w:rPr>
      <w:rFonts w:ascii="Times New Roman" w:hAnsi="Times New Roman" w:cs="Times New Roman"/>
      <w:iCs w:val="0"/>
      <w:szCs w:val="21"/>
    </w:rPr>
  </w:style>
  <w:style w:type="paragraph" w:styleId="TM5">
    <w:name w:val="toc 5"/>
    <w:basedOn w:val="Normal"/>
    <w:next w:val="Normal"/>
    <w:autoRedefine/>
    <w:semiHidden/>
    <w:pPr>
      <w:ind w:left="880"/>
      <w:jc w:val="left"/>
    </w:pPr>
    <w:rPr>
      <w:rFonts w:ascii="Times New Roman" w:hAnsi="Times New Roman" w:cs="Times New Roman"/>
      <w:iCs w:val="0"/>
      <w:szCs w:val="21"/>
    </w:rPr>
  </w:style>
  <w:style w:type="paragraph" w:styleId="TM6">
    <w:name w:val="toc 6"/>
    <w:basedOn w:val="Normal"/>
    <w:next w:val="Normal"/>
    <w:autoRedefine/>
    <w:semiHidden/>
    <w:pPr>
      <w:ind w:left="1100"/>
      <w:jc w:val="left"/>
    </w:pPr>
    <w:rPr>
      <w:rFonts w:ascii="Times New Roman" w:hAnsi="Times New Roman" w:cs="Times New Roman"/>
      <w:iCs w:val="0"/>
      <w:szCs w:val="21"/>
    </w:rPr>
  </w:style>
  <w:style w:type="paragraph" w:styleId="TM7">
    <w:name w:val="toc 7"/>
    <w:basedOn w:val="Normal"/>
    <w:next w:val="Normal"/>
    <w:autoRedefine/>
    <w:semiHidden/>
    <w:pPr>
      <w:ind w:left="1320"/>
      <w:jc w:val="left"/>
    </w:pPr>
    <w:rPr>
      <w:rFonts w:ascii="Times New Roman" w:hAnsi="Times New Roman" w:cs="Times New Roman"/>
      <w:iCs w:val="0"/>
      <w:szCs w:val="21"/>
    </w:rPr>
  </w:style>
  <w:style w:type="paragraph" w:styleId="TM8">
    <w:name w:val="toc 8"/>
    <w:basedOn w:val="Normal"/>
    <w:next w:val="Normal"/>
    <w:autoRedefine/>
    <w:semiHidden/>
    <w:pPr>
      <w:ind w:left="1540"/>
      <w:jc w:val="left"/>
    </w:pPr>
    <w:rPr>
      <w:rFonts w:ascii="Times New Roman" w:hAnsi="Times New Roman" w:cs="Times New Roman"/>
      <w:iCs w:val="0"/>
      <w:szCs w:val="21"/>
    </w:rPr>
  </w:style>
  <w:style w:type="paragraph" w:styleId="TM9">
    <w:name w:val="toc 9"/>
    <w:basedOn w:val="Normal"/>
    <w:next w:val="Normal"/>
    <w:autoRedefine/>
    <w:semiHidden/>
    <w:pPr>
      <w:ind w:left="1760"/>
      <w:jc w:val="left"/>
    </w:pPr>
    <w:rPr>
      <w:rFonts w:ascii="Times New Roman" w:hAnsi="Times New Roman" w:cs="Times New Roman"/>
      <w:iCs w:val="0"/>
      <w:szCs w:val="21"/>
    </w:rPr>
  </w:style>
  <w:style w:type="paragraph" w:styleId="Corpsdetexte2">
    <w:name w:val="Body Text 2"/>
    <w:basedOn w:val="Normal"/>
    <w:semiHidden/>
    <w:pPr>
      <w:spacing w:line="360" w:lineRule="auto"/>
      <w:ind w:right="-28"/>
    </w:pPr>
    <w:rPr>
      <w:rFonts w:ascii="Times New Roman" w:hAnsi="Times New Roman" w:cs="Times New Roman"/>
      <w:iCs w:val="0"/>
      <w:sz w:val="24"/>
    </w:rPr>
  </w:style>
  <w:style w:type="paragraph" w:styleId="Corpsdetexte3">
    <w:name w:val="Body Text 3"/>
    <w:basedOn w:val="Normal"/>
    <w:semiHidden/>
    <w:pPr>
      <w:spacing w:line="360" w:lineRule="auto"/>
      <w:jc w:val="center"/>
    </w:pPr>
    <w:rPr>
      <w:rFonts w:cs="Times New Roman"/>
      <w:b/>
      <w:iCs w:val="0"/>
      <w:sz w:val="36"/>
      <w:szCs w:val="20"/>
    </w:rPr>
  </w:style>
  <w:style w:type="paragraph" w:customStyle="1" w:styleId="Style1">
    <w:name w:val="Style1"/>
    <w:basedOn w:val="Corpsdetexte"/>
    <w:pPr>
      <w:tabs>
        <w:tab w:val="num" w:pos="360"/>
      </w:tabs>
      <w:spacing w:before="60" w:after="0" w:line="360" w:lineRule="auto"/>
      <w:ind w:left="360" w:hanging="360"/>
    </w:pPr>
    <w:rPr>
      <w:rFonts w:ascii="Arial" w:hAnsi="Arial" w:cs="Arial"/>
      <w:b/>
      <w:i/>
      <w:caps/>
      <w:color w:val="FF0000"/>
      <w:sz w:val="28"/>
      <w:u w:val="thick"/>
    </w:rPr>
  </w:style>
  <w:style w:type="paragraph" w:customStyle="1" w:styleId="Style2">
    <w:name w:val="Style2"/>
    <w:basedOn w:val="Normal"/>
    <w:pPr>
      <w:tabs>
        <w:tab w:val="num" w:pos="1080"/>
      </w:tabs>
      <w:ind w:left="792" w:hanging="432"/>
      <w:jc w:val="left"/>
    </w:pPr>
    <w:rPr>
      <w:rFonts w:cs="Times New Roman"/>
      <w:b/>
      <w:iCs w:val="0"/>
      <w:sz w:val="26"/>
    </w:rPr>
  </w:style>
  <w:style w:type="paragraph" w:customStyle="1" w:styleId="Style3">
    <w:name w:val="Style3"/>
    <w:basedOn w:val="Style2"/>
    <w:pPr>
      <w:tabs>
        <w:tab w:val="clear" w:pos="1080"/>
        <w:tab w:val="num" w:pos="1440"/>
      </w:tabs>
      <w:ind w:left="1224" w:hanging="504"/>
    </w:pPr>
    <w:rPr>
      <w:sz w:val="24"/>
      <w:u w:val="single"/>
    </w:rPr>
  </w:style>
  <w:style w:type="paragraph" w:customStyle="1" w:styleId="Style4">
    <w:name w:val="Style4"/>
    <w:basedOn w:val="Style3"/>
    <w:pPr>
      <w:tabs>
        <w:tab w:val="clear" w:pos="1440"/>
        <w:tab w:val="num" w:pos="2160"/>
      </w:tabs>
      <w:ind w:left="1728" w:hanging="648"/>
    </w:pPr>
    <w:rPr>
      <w:b w:val="0"/>
    </w:rPr>
  </w:style>
  <w:style w:type="paragraph" w:customStyle="1" w:styleId="BodyText32">
    <w:name w:val="Body Text 32"/>
    <w:basedOn w:val="Normal"/>
    <w:rPr>
      <w:rFonts w:ascii="Times New Roman" w:hAnsi="Times New Roman" w:cs="Times New Roman"/>
      <w:iCs w:val="0"/>
      <w:sz w:val="24"/>
      <w:szCs w:val="20"/>
    </w:rPr>
  </w:style>
  <w:style w:type="paragraph" w:styleId="Retraitcorpsdetexte2">
    <w:name w:val="Body Text Indent 2"/>
    <w:basedOn w:val="Normal"/>
    <w:semiHidden/>
    <w:pPr>
      <w:ind w:firstLine="720"/>
      <w:jc w:val="left"/>
    </w:pPr>
    <w:rPr>
      <w:rFonts w:ascii="Times New Roman" w:hAnsi="Times New Roman" w:cs="Times New Roman"/>
      <w:iCs w:val="0"/>
      <w:sz w:val="24"/>
    </w:rPr>
  </w:style>
  <w:style w:type="paragraph" w:styleId="Retraitcorpsdetexte3">
    <w:name w:val="Body Text Indent 3"/>
    <w:basedOn w:val="Normal"/>
    <w:semiHidden/>
    <w:pPr>
      <w:ind w:right="-28" w:firstLine="709"/>
    </w:pPr>
    <w:rPr>
      <w:rFonts w:ascii="Times New Roman" w:hAnsi="Times New Roman" w:cs="Times New Roman"/>
      <w:iCs w:val="0"/>
      <w:sz w:val="24"/>
    </w:rPr>
  </w:style>
  <w:style w:type="paragraph" w:styleId="Textedebulles">
    <w:name w:val="Balloon Text"/>
    <w:basedOn w:val="Normal"/>
    <w:semiHidden/>
    <w:rPr>
      <w:rFonts w:ascii="Tahoma" w:hAnsi="Tahoma" w:cs="Tahoma"/>
      <w:sz w:val="16"/>
      <w:szCs w:val="16"/>
    </w:rPr>
  </w:style>
  <w:style w:type="character" w:styleId="Accentuation">
    <w:name w:val="Emphasis"/>
    <w:qFormat/>
    <w:rPr>
      <w:rFonts w:ascii="Times New Roman" w:hAnsi="Times New Roman" w:cs="Times New Roman"/>
      <w:i/>
      <w:iCs/>
    </w:rPr>
  </w:style>
  <w:style w:type="paragraph" w:styleId="Retraitcorpsdetexte">
    <w:name w:val="Body Text Indent"/>
    <w:basedOn w:val="Normal"/>
    <w:semiHidden/>
    <w:pPr>
      <w:pBdr>
        <w:top w:val="single" w:sz="6" w:space="1" w:color="auto"/>
        <w:left w:val="single" w:sz="6" w:space="4" w:color="auto"/>
        <w:bottom w:val="single" w:sz="6" w:space="1" w:color="auto"/>
        <w:right w:val="single" w:sz="6" w:space="4" w:color="auto"/>
      </w:pBdr>
      <w:ind w:firstLine="540"/>
      <w:jc w:val="center"/>
    </w:pPr>
    <w:rPr>
      <w:bCs/>
      <w:sz w:val="24"/>
    </w:rPr>
  </w:style>
  <w:style w:type="character" w:styleId="Marquedecommentaire">
    <w:name w:val="annotation reference"/>
    <w:uiPriority w:val="99"/>
    <w:semiHidden/>
    <w:unhideWhenUsed/>
    <w:rsid w:val="00540935"/>
    <w:rPr>
      <w:sz w:val="16"/>
      <w:szCs w:val="16"/>
    </w:rPr>
  </w:style>
  <w:style w:type="paragraph" w:styleId="Commentaire">
    <w:name w:val="annotation text"/>
    <w:basedOn w:val="Normal"/>
    <w:link w:val="CommentaireCar"/>
    <w:uiPriority w:val="99"/>
    <w:semiHidden/>
    <w:unhideWhenUsed/>
    <w:rsid w:val="00540935"/>
    <w:rPr>
      <w:sz w:val="20"/>
      <w:szCs w:val="20"/>
    </w:rPr>
  </w:style>
  <w:style w:type="character" w:customStyle="1" w:styleId="CommentaireCar">
    <w:name w:val="Commentaire Car"/>
    <w:link w:val="Commentaire"/>
    <w:uiPriority w:val="99"/>
    <w:semiHidden/>
    <w:rsid w:val="00540935"/>
    <w:rPr>
      <w:rFonts w:ascii="Arial" w:hAnsi="Arial" w:cs="Arial"/>
      <w:iCs/>
    </w:rPr>
  </w:style>
  <w:style w:type="paragraph" w:styleId="Objetducommentaire">
    <w:name w:val="annotation subject"/>
    <w:basedOn w:val="Commentaire"/>
    <w:next w:val="Commentaire"/>
    <w:link w:val="ObjetducommentaireCar"/>
    <w:uiPriority w:val="99"/>
    <w:semiHidden/>
    <w:unhideWhenUsed/>
    <w:rsid w:val="00540935"/>
    <w:rPr>
      <w:b/>
      <w:bCs/>
    </w:rPr>
  </w:style>
  <w:style w:type="character" w:customStyle="1" w:styleId="ObjetducommentaireCar">
    <w:name w:val="Objet du commentaire Car"/>
    <w:link w:val="Objetducommentaire"/>
    <w:uiPriority w:val="99"/>
    <w:semiHidden/>
    <w:rsid w:val="00540935"/>
    <w:rPr>
      <w:rFonts w:ascii="Arial" w:hAnsi="Arial" w:cs="Arial"/>
      <w:b/>
      <w:bCs/>
      <w:iCs/>
    </w:rPr>
  </w:style>
  <w:style w:type="paragraph" w:customStyle="1" w:styleId="Titreprincipal">
    <w:name w:val="Titre principal"/>
    <w:basedOn w:val="Normal"/>
    <w:autoRedefine/>
    <w:rsid w:val="00CB216F"/>
    <w:pPr>
      <w:overflowPunct w:val="0"/>
      <w:autoSpaceDE w:val="0"/>
      <w:autoSpaceDN w:val="0"/>
      <w:adjustRightInd w:val="0"/>
      <w:spacing w:before="60" w:after="60"/>
      <w:jc w:val="center"/>
      <w:textAlignment w:val="baseline"/>
    </w:pPr>
    <w:rPr>
      <w:b/>
      <w:iCs w:val="0"/>
      <w:sz w:val="24"/>
    </w:rPr>
  </w:style>
  <w:style w:type="character" w:customStyle="1" w:styleId="PieddepageCar">
    <w:name w:val="Pied de page Car"/>
    <w:link w:val="Pieddepage"/>
    <w:uiPriority w:val="99"/>
    <w:rsid w:val="00CB216F"/>
    <w:rPr>
      <w:rFonts w:ascii="Arial" w:hAnsi="Arial" w:cs="Arial"/>
      <w:iCs/>
      <w:sz w:val="22"/>
      <w:szCs w:val="24"/>
    </w:rPr>
  </w:style>
  <w:style w:type="paragraph" w:styleId="Paragraphedeliste">
    <w:name w:val="List Paragraph"/>
    <w:basedOn w:val="Normal"/>
    <w:uiPriority w:val="34"/>
    <w:qFormat/>
    <w:rsid w:val="00B537B9"/>
    <w:pPr>
      <w:widowControl w:val="0"/>
      <w:spacing w:after="200" w:line="276" w:lineRule="auto"/>
      <w:ind w:left="720"/>
      <w:contextualSpacing/>
      <w:jc w:val="left"/>
    </w:pPr>
    <w:rPr>
      <w:rFonts w:ascii="Calibri" w:eastAsia="Calibri" w:hAnsi="Calibri" w:cs="Times New Roman"/>
      <w:iCs w:val="0"/>
      <w:szCs w:val="22"/>
      <w:lang w:val="en-US" w:eastAsia="en-US"/>
    </w:rPr>
  </w:style>
  <w:style w:type="character" w:styleId="Textedelespacerserv">
    <w:name w:val="Placeholder Text"/>
    <w:basedOn w:val="Policepardfaut"/>
    <w:uiPriority w:val="99"/>
    <w:semiHidden/>
    <w:rsid w:val="00350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7030">
      <w:bodyDiv w:val="1"/>
      <w:marLeft w:val="0"/>
      <w:marRight w:val="0"/>
      <w:marTop w:val="0"/>
      <w:marBottom w:val="0"/>
      <w:divBdr>
        <w:top w:val="none" w:sz="0" w:space="0" w:color="auto"/>
        <w:left w:val="none" w:sz="0" w:space="0" w:color="auto"/>
        <w:bottom w:val="none" w:sz="0" w:space="0" w:color="auto"/>
        <w:right w:val="none" w:sz="0" w:space="0" w:color="auto"/>
      </w:divBdr>
    </w:div>
    <w:div w:id="564798116">
      <w:bodyDiv w:val="1"/>
      <w:marLeft w:val="0"/>
      <w:marRight w:val="0"/>
      <w:marTop w:val="0"/>
      <w:marBottom w:val="0"/>
      <w:divBdr>
        <w:top w:val="none" w:sz="0" w:space="0" w:color="auto"/>
        <w:left w:val="none" w:sz="0" w:space="0" w:color="auto"/>
        <w:bottom w:val="none" w:sz="0" w:space="0" w:color="auto"/>
        <w:right w:val="none" w:sz="0" w:space="0" w:color="auto"/>
      </w:divBdr>
    </w:div>
    <w:div w:id="1429154973">
      <w:bodyDiv w:val="1"/>
      <w:marLeft w:val="0"/>
      <w:marRight w:val="0"/>
      <w:marTop w:val="0"/>
      <w:marBottom w:val="0"/>
      <w:divBdr>
        <w:top w:val="none" w:sz="0" w:space="0" w:color="auto"/>
        <w:left w:val="none" w:sz="0" w:space="0" w:color="auto"/>
        <w:bottom w:val="none" w:sz="0" w:space="0" w:color="auto"/>
        <w:right w:val="none" w:sz="0" w:space="0" w:color="auto"/>
      </w:divBdr>
    </w:div>
    <w:div w:id="16197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nantes-lrsy.ennov.com/EnnovClinical/log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5907C2D81492FB22A2CA4956F46F5"/>
        <w:category>
          <w:name w:val="Général"/>
          <w:gallery w:val="placeholder"/>
        </w:category>
        <w:types>
          <w:type w:val="bbPlcHdr"/>
        </w:types>
        <w:behaviors>
          <w:behavior w:val="content"/>
        </w:behaviors>
        <w:guid w:val="{68138A03-D9AE-431D-9DCC-D04401E37C9E}"/>
      </w:docPartPr>
      <w:docPartBody>
        <w:p w:rsidR="00EB179B" w:rsidRDefault="00AD1237" w:rsidP="00AD1237">
          <w:pPr>
            <w:pStyle w:val="CF75907C2D81492FB22A2CA4956F46F5"/>
          </w:pPr>
          <w:r>
            <w:rPr>
              <w:rStyle w:val="Textedelespacerserv"/>
            </w:rPr>
            <w:t>jj/mm/aaaa</w:t>
          </w:r>
        </w:p>
      </w:docPartBody>
    </w:docPart>
    <w:docPart>
      <w:docPartPr>
        <w:name w:val="E8B94EF0ECDA4253825D73A67837555A"/>
        <w:category>
          <w:name w:val="Général"/>
          <w:gallery w:val="placeholder"/>
        </w:category>
        <w:types>
          <w:type w:val="bbPlcHdr"/>
        </w:types>
        <w:behaviors>
          <w:behavior w:val="content"/>
        </w:behaviors>
        <w:guid w:val="{11173353-78D6-440B-9FF6-0E5BD6DB107B}"/>
      </w:docPartPr>
      <w:docPartBody>
        <w:p w:rsidR="00200054" w:rsidRDefault="00436C94" w:rsidP="00436C94">
          <w:pPr>
            <w:pStyle w:val="E8B94EF0ECDA4253825D73A67837555A"/>
          </w:pPr>
          <w:r>
            <w:rPr>
              <w:rStyle w:val="Textedelespacerserv"/>
            </w:rPr>
            <w:t>jj/mm/aaaa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7"/>
    <w:rsid w:val="001D30A2"/>
    <w:rsid w:val="00200054"/>
    <w:rsid w:val="00436C94"/>
    <w:rsid w:val="005B0187"/>
    <w:rsid w:val="00832583"/>
    <w:rsid w:val="00A16654"/>
    <w:rsid w:val="00AD1237"/>
    <w:rsid w:val="00EB179B"/>
    <w:rsid w:val="00F21D48"/>
    <w:rsid w:val="00F60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6C94"/>
  </w:style>
  <w:style w:type="paragraph" w:customStyle="1" w:styleId="3101BFFB30D146E1890796D76C48993A">
    <w:name w:val="3101BFFB30D146E1890796D76C48993A"/>
    <w:rsid w:val="00AD1237"/>
  </w:style>
  <w:style w:type="paragraph" w:customStyle="1" w:styleId="AA1C9F9169064DE689A3E23AB17705CD">
    <w:name w:val="AA1C9F9169064DE689A3E23AB17705CD"/>
    <w:rsid w:val="00AD1237"/>
  </w:style>
  <w:style w:type="paragraph" w:customStyle="1" w:styleId="0E1F163A983245CF8C5B696A883F9827">
    <w:name w:val="0E1F163A983245CF8C5B696A883F9827"/>
    <w:rsid w:val="00AD1237"/>
  </w:style>
  <w:style w:type="paragraph" w:customStyle="1" w:styleId="ADF702D035EB4C9BB3CE5F1F54B16531">
    <w:name w:val="ADF702D035EB4C9BB3CE5F1F54B16531"/>
    <w:rsid w:val="00AD1237"/>
  </w:style>
  <w:style w:type="paragraph" w:customStyle="1" w:styleId="CF99395E53134141ADCAFF6AA759E5D6">
    <w:name w:val="CF99395E53134141ADCAFF6AA759E5D6"/>
    <w:rsid w:val="00AD1237"/>
  </w:style>
  <w:style w:type="paragraph" w:customStyle="1" w:styleId="85110557C38B43DDA4BCC56D72CD8EBF">
    <w:name w:val="85110557C38B43DDA4BCC56D72CD8EBF"/>
    <w:rsid w:val="00AD1237"/>
  </w:style>
  <w:style w:type="paragraph" w:customStyle="1" w:styleId="CF75907C2D81492FB22A2CA4956F46F5">
    <w:name w:val="CF75907C2D81492FB22A2CA4956F46F5"/>
    <w:rsid w:val="00AD1237"/>
    <w:pPr>
      <w:tabs>
        <w:tab w:val="center" w:pos="4536"/>
        <w:tab w:val="right" w:pos="9072"/>
      </w:tabs>
      <w:spacing w:after="0" w:line="240" w:lineRule="auto"/>
      <w:jc w:val="both"/>
    </w:pPr>
    <w:rPr>
      <w:rFonts w:ascii="Arial" w:eastAsia="Times New Roman" w:hAnsi="Arial" w:cs="Arial"/>
      <w:iCs/>
      <w:szCs w:val="24"/>
    </w:rPr>
  </w:style>
  <w:style w:type="paragraph" w:customStyle="1" w:styleId="0E1F163A983245CF8C5B696A883F98271">
    <w:name w:val="0E1F163A983245CF8C5B696A883F98271"/>
    <w:rsid w:val="00AD1237"/>
    <w:pPr>
      <w:tabs>
        <w:tab w:val="center" w:pos="4536"/>
        <w:tab w:val="right" w:pos="9072"/>
      </w:tabs>
      <w:spacing w:after="0" w:line="240" w:lineRule="auto"/>
      <w:jc w:val="both"/>
    </w:pPr>
    <w:rPr>
      <w:rFonts w:ascii="Arial" w:eastAsia="Times New Roman" w:hAnsi="Arial" w:cs="Arial"/>
      <w:iCs/>
      <w:szCs w:val="24"/>
    </w:rPr>
  </w:style>
  <w:style w:type="paragraph" w:customStyle="1" w:styleId="ADF702D035EB4C9BB3CE5F1F54B165311">
    <w:name w:val="ADF702D035EB4C9BB3CE5F1F54B165311"/>
    <w:rsid w:val="00AD1237"/>
    <w:pPr>
      <w:tabs>
        <w:tab w:val="center" w:pos="4536"/>
        <w:tab w:val="right" w:pos="9072"/>
      </w:tabs>
      <w:spacing w:after="0" w:line="240" w:lineRule="auto"/>
      <w:jc w:val="both"/>
    </w:pPr>
    <w:rPr>
      <w:rFonts w:ascii="Arial" w:eastAsia="Times New Roman" w:hAnsi="Arial" w:cs="Arial"/>
      <w:iCs/>
      <w:szCs w:val="24"/>
    </w:rPr>
  </w:style>
  <w:style w:type="paragraph" w:customStyle="1" w:styleId="CF99395E53134141ADCAFF6AA759E5D61">
    <w:name w:val="CF99395E53134141ADCAFF6AA759E5D61"/>
    <w:rsid w:val="00AD1237"/>
    <w:pPr>
      <w:tabs>
        <w:tab w:val="center" w:pos="4536"/>
        <w:tab w:val="right" w:pos="9072"/>
      </w:tabs>
      <w:spacing w:after="0" w:line="240" w:lineRule="auto"/>
      <w:jc w:val="both"/>
    </w:pPr>
    <w:rPr>
      <w:rFonts w:ascii="Arial" w:eastAsia="Times New Roman" w:hAnsi="Arial" w:cs="Arial"/>
      <w:iCs/>
      <w:szCs w:val="24"/>
    </w:rPr>
  </w:style>
  <w:style w:type="paragraph" w:customStyle="1" w:styleId="85110557C38B43DDA4BCC56D72CD8EBF1">
    <w:name w:val="85110557C38B43DDA4BCC56D72CD8EBF1"/>
    <w:rsid w:val="00AD1237"/>
    <w:pPr>
      <w:tabs>
        <w:tab w:val="center" w:pos="4536"/>
        <w:tab w:val="right" w:pos="9072"/>
      </w:tabs>
      <w:spacing w:after="0" w:line="240" w:lineRule="auto"/>
      <w:jc w:val="both"/>
    </w:pPr>
    <w:rPr>
      <w:rFonts w:ascii="Arial" w:eastAsia="Times New Roman" w:hAnsi="Arial" w:cs="Arial"/>
      <w:iCs/>
      <w:szCs w:val="24"/>
    </w:rPr>
  </w:style>
  <w:style w:type="paragraph" w:customStyle="1" w:styleId="2F2CFE9C1E7E42C5815A950D34AE8BBD">
    <w:name w:val="2F2CFE9C1E7E42C5815A950D34AE8BBD"/>
    <w:rsid w:val="00AD1237"/>
  </w:style>
  <w:style w:type="paragraph" w:customStyle="1" w:styleId="2D40E049FA9649B9BA9ED3342E89FE87">
    <w:name w:val="2D40E049FA9649B9BA9ED3342E89FE87"/>
    <w:rsid w:val="00AD1237"/>
  </w:style>
  <w:style w:type="paragraph" w:customStyle="1" w:styleId="B88AA3E467064B43B114832FD911F927">
    <w:name w:val="B88AA3E467064B43B114832FD911F927"/>
    <w:rsid w:val="00AD1237"/>
  </w:style>
  <w:style w:type="paragraph" w:customStyle="1" w:styleId="724BF5A1883F4E9F86F76D9A7AAAEC28">
    <w:name w:val="724BF5A1883F4E9F86F76D9A7AAAEC28"/>
    <w:rsid w:val="00AD1237"/>
  </w:style>
  <w:style w:type="paragraph" w:customStyle="1" w:styleId="B6087089B90649E8AE00A10C2276949B">
    <w:name w:val="B6087089B90649E8AE00A10C2276949B"/>
    <w:rsid w:val="00AD1237"/>
  </w:style>
  <w:style w:type="paragraph" w:customStyle="1" w:styleId="69E2B6626F8940CCAAD9C075D2C9F2F4">
    <w:name w:val="69E2B6626F8940CCAAD9C075D2C9F2F4"/>
    <w:rsid w:val="00F605D4"/>
  </w:style>
  <w:style w:type="paragraph" w:customStyle="1" w:styleId="A28E9D40C54C4FCB994F4E69C01CEFCB">
    <w:name w:val="A28E9D40C54C4FCB994F4E69C01CEFCB"/>
    <w:rsid w:val="00F605D4"/>
  </w:style>
  <w:style w:type="paragraph" w:customStyle="1" w:styleId="61ACB934AE3B4D86917446685307E7F1">
    <w:name w:val="61ACB934AE3B4D86917446685307E7F1"/>
    <w:rsid w:val="00F21D48"/>
  </w:style>
  <w:style w:type="paragraph" w:customStyle="1" w:styleId="2E7DCD385AFA473A9424E02F764367BA">
    <w:name w:val="2E7DCD385AFA473A9424E02F764367BA"/>
    <w:rsid w:val="00F21D48"/>
  </w:style>
  <w:style w:type="paragraph" w:customStyle="1" w:styleId="8C2BB0A620564891A4C56DA5B0FF5DD3">
    <w:name w:val="8C2BB0A620564891A4C56DA5B0FF5DD3"/>
    <w:rsid w:val="00A16654"/>
    <w:pPr>
      <w:spacing w:after="160" w:line="259" w:lineRule="auto"/>
    </w:pPr>
  </w:style>
  <w:style w:type="paragraph" w:customStyle="1" w:styleId="9DCB3294C7E848CF95FE4AD508D899D6">
    <w:name w:val="9DCB3294C7E848CF95FE4AD508D899D6"/>
    <w:rsid w:val="00436C94"/>
    <w:pPr>
      <w:spacing w:after="160" w:line="259" w:lineRule="auto"/>
    </w:pPr>
  </w:style>
  <w:style w:type="paragraph" w:customStyle="1" w:styleId="E8B94EF0ECDA4253825D73A67837555A">
    <w:name w:val="E8B94EF0ECDA4253825D73A67837555A"/>
    <w:rsid w:val="00436C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4632</Words>
  <Characters>25482</Characters>
  <Application>Microsoft Office Word</Application>
  <DocSecurity>4</DocSecurity>
  <Lines>212</Lines>
  <Paragraphs>60</Paragraphs>
  <ScaleCrop>false</ScaleCrop>
  <HeadingPairs>
    <vt:vector size="2" baseType="variant">
      <vt:variant>
        <vt:lpstr>Titre</vt:lpstr>
      </vt:variant>
      <vt:variant>
        <vt:i4>1</vt:i4>
      </vt:variant>
    </vt:vector>
  </HeadingPairs>
  <TitlesOfParts>
    <vt:vector size="1" baseType="lpstr">
      <vt:lpstr>Mise en forme générale du document :</vt:lpstr>
    </vt:vector>
  </TitlesOfParts>
  <Company>CHU Nantes</Company>
  <LinksUpToDate>false</LinksUpToDate>
  <CharactersWithSpaces>30054</CharactersWithSpaces>
  <SharedDoc>false</SharedDoc>
  <HLinks>
    <vt:vector size="264" baseType="variant">
      <vt:variant>
        <vt:i4>6488190</vt:i4>
      </vt:variant>
      <vt:variant>
        <vt:i4>249</vt:i4>
      </vt:variant>
      <vt:variant>
        <vt:i4>0</vt:i4>
      </vt:variant>
      <vt:variant>
        <vt:i4>5</vt:i4>
      </vt:variant>
      <vt:variant>
        <vt:lpwstr>https://nantes-lrsy.hugo-online.fr/CSonline</vt:lpwstr>
      </vt:variant>
      <vt:variant>
        <vt:lpwstr/>
      </vt:variant>
      <vt:variant>
        <vt:i4>5111897</vt:i4>
      </vt:variant>
      <vt:variant>
        <vt:i4>246</vt:i4>
      </vt:variant>
      <vt:variant>
        <vt:i4>0</vt:i4>
      </vt:variant>
      <vt:variant>
        <vt:i4>5</vt:i4>
      </vt:variant>
      <vt:variant>
        <vt:lpwstr>https://hestia.chu-nantes.fr/</vt:lpwstr>
      </vt:variant>
      <vt:variant>
        <vt:lpwstr/>
      </vt:variant>
      <vt:variant>
        <vt:i4>1638409</vt:i4>
      </vt:variant>
      <vt:variant>
        <vt:i4>243</vt:i4>
      </vt:variant>
      <vt:variant>
        <vt:i4>0</vt:i4>
      </vt:variant>
      <vt:variant>
        <vt:i4>5</vt:i4>
      </vt:variant>
      <vt:variant>
        <vt:lpwstr>https://nantes-lrsy.hugo-online.fr/CSePro</vt:lpwstr>
      </vt:variant>
      <vt:variant>
        <vt:lpwstr/>
      </vt:variant>
      <vt:variant>
        <vt:i4>1441852</vt:i4>
      </vt:variant>
      <vt:variant>
        <vt:i4>240</vt:i4>
      </vt:variant>
      <vt:variant>
        <vt:i4>0</vt:i4>
      </vt:variant>
      <vt:variant>
        <vt:i4>5</vt:i4>
      </vt:variant>
      <vt:variant>
        <vt:lpwstr/>
      </vt:variant>
      <vt:variant>
        <vt:lpwstr>_Toc471916891</vt:lpwstr>
      </vt:variant>
      <vt:variant>
        <vt:i4>1179698</vt:i4>
      </vt:variant>
      <vt:variant>
        <vt:i4>233</vt:i4>
      </vt:variant>
      <vt:variant>
        <vt:i4>0</vt:i4>
      </vt:variant>
      <vt:variant>
        <vt:i4>5</vt:i4>
      </vt:variant>
      <vt:variant>
        <vt:lpwstr/>
      </vt:variant>
      <vt:variant>
        <vt:lpwstr>_Toc475545728</vt:lpwstr>
      </vt:variant>
      <vt:variant>
        <vt:i4>1179698</vt:i4>
      </vt:variant>
      <vt:variant>
        <vt:i4>227</vt:i4>
      </vt:variant>
      <vt:variant>
        <vt:i4>0</vt:i4>
      </vt:variant>
      <vt:variant>
        <vt:i4>5</vt:i4>
      </vt:variant>
      <vt:variant>
        <vt:lpwstr/>
      </vt:variant>
      <vt:variant>
        <vt:lpwstr>_Toc475545727</vt:lpwstr>
      </vt:variant>
      <vt:variant>
        <vt:i4>1179698</vt:i4>
      </vt:variant>
      <vt:variant>
        <vt:i4>221</vt:i4>
      </vt:variant>
      <vt:variant>
        <vt:i4>0</vt:i4>
      </vt:variant>
      <vt:variant>
        <vt:i4>5</vt:i4>
      </vt:variant>
      <vt:variant>
        <vt:lpwstr/>
      </vt:variant>
      <vt:variant>
        <vt:lpwstr>_Toc475545726</vt:lpwstr>
      </vt:variant>
      <vt:variant>
        <vt:i4>1179698</vt:i4>
      </vt:variant>
      <vt:variant>
        <vt:i4>215</vt:i4>
      </vt:variant>
      <vt:variant>
        <vt:i4>0</vt:i4>
      </vt:variant>
      <vt:variant>
        <vt:i4>5</vt:i4>
      </vt:variant>
      <vt:variant>
        <vt:lpwstr/>
      </vt:variant>
      <vt:variant>
        <vt:lpwstr>_Toc475545725</vt:lpwstr>
      </vt:variant>
      <vt:variant>
        <vt:i4>1179698</vt:i4>
      </vt:variant>
      <vt:variant>
        <vt:i4>209</vt:i4>
      </vt:variant>
      <vt:variant>
        <vt:i4>0</vt:i4>
      </vt:variant>
      <vt:variant>
        <vt:i4>5</vt:i4>
      </vt:variant>
      <vt:variant>
        <vt:lpwstr/>
      </vt:variant>
      <vt:variant>
        <vt:lpwstr>_Toc475545724</vt:lpwstr>
      </vt:variant>
      <vt:variant>
        <vt:i4>1179698</vt:i4>
      </vt:variant>
      <vt:variant>
        <vt:i4>203</vt:i4>
      </vt:variant>
      <vt:variant>
        <vt:i4>0</vt:i4>
      </vt:variant>
      <vt:variant>
        <vt:i4>5</vt:i4>
      </vt:variant>
      <vt:variant>
        <vt:lpwstr/>
      </vt:variant>
      <vt:variant>
        <vt:lpwstr>_Toc475545723</vt:lpwstr>
      </vt:variant>
      <vt:variant>
        <vt:i4>1179698</vt:i4>
      </vt:variant>
      <vt:variant>
        <vt:i4>197</vt:i4>
      </vt:variant>
      <vt:variant>
        <vt:i4>0</vt:i4>
      </vt:variant>
      <vt:variant>
        <vt:i4>5</vt:i4>
      </vt:variant>
      <vt:variant>
        <vt:lpwstr/>
      </vt:variant>
      <vt:variant>
        <vt:lpwstr>_Toc475545722</vt:lpwstr>
      </vt:variant>
      <vt:variant>
        <vt:i4>1179698</vt:i4>
      </vt:variant>
      <vt:variant>
        <vt:i4>191</vt:i4>
      </vt:variant>
      <vt:variant>
        <vt:i4>0</vt:i4>
      </vt:variant>
      <vt:variant>
        <vt:i4>5</vt:i4>
      </vt:variant>
      <vt:variant>
        <vt:lpwstr/>
      </vt:variant>
      <vt:variant>
        <vt:lpwstr>_Toc475545721</vt:lpwstr>
      </vt:variant>
      <vt:variant>
        <vt:i4>1179698</vt:i4>
      </vt:variant>
      <vt:variant>
        <vt:i4>185</vt:i4>
      </vt:variant>
      <vt:variant>
        <vt:i4>0</vt:i4>
      </vt:variant>
      <vt:variant>
        <vt:i4>5</vt:i4>
      </vt:variant>
      <vt:variant>
        <vt:lpwstr/>
      </vt:variant>
      <vt:variant>
        <vt:lpwstr>_Toc475545720</vt:lpwstr>
      </vt:variant>
      <vt:variant>
        <vt:i4>1114162</vt:i4>
      </vt:variant>
      <vt:variant>
        <vt:i4>179</vt:i4>
      </vt:variant>
      <vt:variant>
        <vt:i4>0</vt:i4>
      </vt:variant>
      <vt:variant>
        <vt:i4>5</vt:i4>
      </vt:variant>
      <vt:variant>
        <vt:lpwstr/>
      </vt:variant>
      <vt:variant>
        <vt:lpwstr>_Toc475545719</vt:lpwstr>
      </vt:variant>
      <vt:variant>
        <vt:i4>1114162</vt:i4>
      </vt:variant>
      <vt:variant>
        <vt:i4>173</vt:i4>
      </vt:variant>
      <vt:variant>
        <vt:i4>0</vt:i4>
      </vt:variant>
      <vt:variant>
        <vt:i4>5</vt:i4>
      </vt:variant>
      <vt:variant>
        <vt:lpwstr/>
      </vt:variant>
      <vt:variant>
        <vt:lpwstr>_Toc475545718</vt:lpwstr>
      </vt:variant>
      <vt:variant>
        <vt:i4>1114162</vt:i4>
      </vt:variant>
      <vt:variant>
        <vt:i4>167</vt:i4>
      </vt:variant>
      <vt:variant>
        <vt:i4>0</vt:i4>
      </vt:variant>
      <vt:variant>
        <vt:i4>5</vt:i4>
      </vt:variant>
      <vt:variant>
        <vt:lpwstr/>
      </vt:variant>
      <vt:variant>
        <vt:lpwstr>_Toc475545717</vt:lpwstr>
      </vt:variant>
      <vt:variant>
        <vt:i4>1114162</vt:i4>
      </vt:variant>
      <vt:variant>
        <vt:i4>161</vt:i4>
      </vt:variant>
      <vt:variant>
        <vt:i4>0</vt:i4>
      </vt:variant>
      <vt:variant>
        <vt:i4>5</vt:i4>
      </vt:variant>
      <vt:variant>
        <vt:lpwstr/>
      </vt:variant>
      <vt:variant>
        <vt:lpwstr>_Toc475545716</vt:lpwstr>
      </vt:variant>
      <vt:variant>
        <vt:i4>1114162</vt:i4>
      </vt:variant>
      <vt:variant>
        <vt:i4>155</vt:i4>
      </vt:variant>
      <vt:variant>
        <vt:i4>0</vt:i4>
      </vt:variant>
      <vt:variant>
        <vt:i4>5</vt:i4>
      </vt:variant>
      <vt:variant>
        <vt:lpwstr/>
      </vt:variant>
      <vt:variant>
        <vt:lpwstr>_Toc475545715</vt:lpwstr>
      </vt:variant>
      <vt:variant>
        <vt:i4>1114162</vt:i4>
      </vt:variant>
      <vt:variant>
        <vt:i4>149</vt:i4>
      </vt:variant>
      <vt:variant>
        <vt:i4>0</vt:i4>
      </vt:variant>
      <vt:variant>
        <vt:i4>5</vt:i4>
      </vt:variant>
      <vt:variant>
        <vt:lpwstr/>
      </vt:variant>
      <vt:variant>
        <vt:lpwstr>_Toc475545714</vt:lpwstr>
      </vt:variant>
      <vt:variant>
        <vt:i4>1114162</vt:i4>
      </vt:variant>
      <vt:variant>
        <vt:i4>143</vt:i4>
      </vt:variant>
      <vt:variant>
        <vt:i4>0</vt:i4>
      </vt:variant>
      <vt:variant>
        <vt:i4>5</vt:i4>
      </vt:variant>
      <vt:variant>
        <vt:lpwstr/>
      </vt:variant>
      <vt:variant>
        <vt:lpwstr>_Toc475545713</vt:lpwstr>
      </vt:variant>
      <vt:variant>
        <vt:i4>1114162</vt:i4>
      </vt:variant>
      <vt:variant>
        <vt:i4>137</vt:i4>
      </vt:variant>
      <vt:variant>
        <vt:i4>0</vt:i4>
      </vt:variant>
      <vt:variant>
        <vt:i4>5</vt:i4>
      </vt:variant>
      <vt:variant>
        <vt:lpwstr/>
      </vt:variant>
      <vt:variant>
        <vt:lpwstr>_Toc475545712</vt:lpwstr>
      </vt:variant>
      <vt:variant>
        <vt:i4>1114162</vt:i4>
      </vt:variant>
      <vt:variant>
        <vt:i4>131</vt:i4>
      </vt:variant>
      <vt:variant>
        <vt:i4>0</vt:i4>
      </vt:variant>
      <vt:variant>
        <vt:i4>5</vt:i4>
      </vt:variant>
      <vt:variant>
        <vt:lpwstr/>
      </vt:variant>
      <vt:variant>
        <vt:lpwstr>_Toc475545711</vt:lpwstr>
      </vt:variant>
      <vt:variant>
        <vt:i4>1114162</vt:i4>
      </vt:variant>
      <vt:variant>
        <vt:i4>125</vt:i4>
      </vt:variant>
      <vt:variant>
        <vt:i4>0</vt:i4>
      </vt:variant>
      <vt:variant>
        <vt:i4>5</vt:i4>
      </vt:variant>
      <vt:variant>
        <vt:lpwstr/>
      </vt:variant>
      <vt:variant>
        <vt:lpwstr>_Toc475545710</vt:lpwstr>
      </vt:variant>
      <vt:variant>
        <vt:i4>1048626</vt:i4>
      </vt:variant>
      <vt:variant>
        <vt:i4>119</vt:i4>
      </vt:variant>
      <vt:variant>
        <vt:i4>0</vt:i4>
      </vt:variant>
      <vt:variant>
        <vt:i4>5</vt:i4>
      </vt:variant>
      <vt:variant>
        <vt:lpwstr/>
      </vt:variant>
      <vt:variant>
        <vt:lpwstr>_Toc475545709</vt:lpwstr>
      </vt:variant>
      <vt:variant>
        <vt:i4>1048626</vt:i4>
      </vt:variant>
      <vt:variant>
        <vt:i4>113</vt:i4>
      </vt:variant>
      <vt:variant>
        <vt:i4>0</vt:i4>
      </vt:variant>
      <vt:variant>
        <vt:i4>5</vt:i4>
      </vt:variant>
      <vt:variant>
        <vt:lpwstr/>
      </vt:variant>
      <vt:variant>
        <vt:lpwstr>_Toc475545708</vt:lpwstr>
      </vt:variant>
      <vt:variant>
        <vt:i4>1048626</vt:i4>
      </vt:variant>
      <vt:variant>
        <vt:i4>107</vt:i4>
      </vt:variant>
      <vt:variant>
        <vt:i4>0</vt:i4>
      </vt:variant>
      <vt:variant>
        <vt:i4>5</vt:i4>
      </vt:variant>
      <vt:variant>
        <vt:lpwstr/>
      </vt:variant>
      <vt:variant>
        <vt:lpwstr>_Toc475545707</vt:lpwstr>
      </vt:variant>
      <vt:variant>
        <vt:i4>1048626</vt:i4>
      </vt:variant>
      <vt:variant>
        <vt:i4>101</vt:i4>
      </vt:variant>
      <vt:variant>
        <vt:i4>0</vt:i4>
      </vt:variant>
      <vt:variant>
        <vt:i4>5</vt:i4>
      </vt:variant>
      <vt:variant>
        <vt:lpwstr/>
      </vt:variant>
      <vt:variant>
        <vt:lpwstr>_Toc475545706</vt:lpwstr>
      </vt:variant>
      <vt:variant>
        <vt:i4>1048626</vt:i4>
      </vt:variant>
      <vt:variant>
        <vt:i4>95</vt:i4>
      </vt:variant>
      <vt:variant>
        <vt:i4>0</vt:i4>
      </vt:variant>
      <vt:variant>
        <vt:i4>5</vt:i4>
      </vt:variant>
      <vt:variant>
        <vt:lpwstr/>
      </vt:variant>
      <vt:variant>
        <vt:lpwstr>_Toc475545705</vt:lpwstr>
      </vt:variant>
      <vt:variant>
        <vt:i4>1048626</vt:i4>
      </vt:variant>
      <vt:variant>
        <vt:i4>89</vt:i4>
      </vt:variant>
      <vt:variant>
        <vt:i4>0</vt:i4>
      </vt:variant>
      <vt:variant>
        <vt:i4>5</vt:i4>
      </vt:variant>
      <vt:variant>
        <vt:lpwstr/>
      </vt:variant>
      <vt:variant>
        <vt:lpwstr>_Toc475545704</vt:lpwstr>
      </vt:variant>
      <vt:variant>
        <vt:i4>1048626</vt:i4>
      </vt:variant>
      <vt:variant>
        <vt:i4>83</vt:i4>
      </vt:variant>
      <vt:variant>
        <vt:i4>0</vt:i4>
      </vt:variant>
      <vt:variant>
        <vt:i4>5</vt:i4>
      </vt:variant>
      <vt:variant>
        <vt:lpwstr/>
      </vt:variant>
      <vt:variant>
        <vt:lpwstr>_Toc475545703</vt:lpwstr>
      </vt:variant>
      <vt:variant>
        <vt:i4>1048626</vt:i4>
      </vt:variant>
      <vt:variant>
        <vt:i4>77</vt:i4>
      </vt:variant>
      <vt:variant>
        <vt:i4>0</vt:i4>
      </vt:variant>
      <vt:variant>
        <vt:i4>5</vt:i4>
      </vt:variant>
      <vt:variant>
        <vt:lpwstr/>
      </vt:variant>
      <vt:variant>
        <vt:lpwstr>_Toc475545702</vt:lpwstr>
      </vt:variant>
      <vt:variant>
        <vt:i4>1048626</vt:i4>
      </vt:variant>
      <vt:variant>
        <vt:i4>71</vt:i4>
      </vt:variant>
      <vt:variant>
        <vt:i4>0</vt:i4>
      </vt:variant>
      <vt:variant>
        <vt:i4>5</vt:i4>
      </vt:variant>
      <vt:variant>
        <vt:lpwstr/>
      </vt:variant>
      <vt:variant>
        <vt:lpwstr>_Toc475545701</vt:lpwstr>
      </vt:variant>
      <vt:variant>
        <vt:i4>1048626</vt:i4>
      </vt:variant>
      <vt:variant>
        <vt:i4>65</vt:i4>
      </vt:variant>
      <vt:variant>
        <vt:i4>0</vt:i4>
      </vt:variant>
      <vt:variant>
        <vt:i4>5</vt:i4>
      </vt:variant>
      <vt:variant>
        <vt:lpwstr/>
      </vt:variant>
      <vt:variant>
        <vt:lpwstr>_Toc475545700</vt:lpwstr>
      </vt:variant>
      <vt:variant>
        <vt:i4>1638451</vt:i4>
      </vt:variant>
      <vt:variant>
        <vt:i4>59</vt:i4>
      </vt:variant>
      <vt:variant>
        <vt:i4>0</vt:i4>
      </vt:variant>
      <vt:variant>
        <vt:i4>5</vt:i4>
      </vt:variant>
      <vt:variant>
        <vt:lpwstr/>
      </vt:variant>
      <vt:variant>
        <vt:lpwstr>_Toc475545699</vt:lpwstr>
      </vt:variant>
      <vt:variant>
        <vt:i4>1638451</vt:i4>
      </vt:variant>
      <vt:variant>
        <vt:i4>53</vt:i4>
      </vt:variant>
      <vt:variant>
        <vt:i4>0</vt:i4>
      </vt:variant>
      <vt:variant>
        <vt:i4>5</vt:i4>
      </vt:variant>
      <vt:variant>
        <vt:lpwstr/>
      </vt:variant>
      <vt:variant>
        <vt:lpwstr>_Toc475545698</vt:lpwstr>
      </vt:variant>
      <vt:variant>
        <vt:i4>1638451</vt:i4>
      </vt:variant>
      <vt:variant>
        <vt:i4>47</vt:i4>
      </vt:variant>
      <vt:variant>
        <vt:i4>0</vt:i4>
      </vt:variant>
      <vt:variant>
        <vt:i4>5</vt:i4>
      </vt:variant>
      <vt:variant>
        <vt:lpwstr/>
      </vt:variant>
      <vt:variant>
        <vt:lpwstr>_Toc475545697</vt:lpwstr>
      </vt:variant>
      <vt:variant>
        <vt:i4>1638451</vt:i4>
      </vt:variant>
      <vt:variant>
        <vt:i4>41</vt:i4>
      </vt:variant>
      <vt:variant>
        <vt:i4>0</vt:i4>
      </vt:variant>
      <vt:variant>
        <vt:i4>5</vt:i4>
      </vt:variant>
      <vt:variant>
        <vt:lpwstr/>
      </vt:variant>
      <vt:variant>
        <vt:lpwstr>_Toc475545696</vt:lpwstr>
      </vt:variant>
      <vt:variant>
        <vt:i4>1638451</vt:i4>
      </vt:variant>
      <vt:variant>
        <vt:i4>35</vt:i4>
      </vt:variant>
      <vt:variant>
        <vt:i4>0</vt:i4>
      </vt:variant>
      <vt:variant>
        <vt:i4>5</vt:i4>
      </vt:variant>
      <vt:variant>
        <vt:lpwstr/>
      </vt:variant>
      <vt:variant>
        <vt:lpwstr>_Toc475545695</vt:lpwstr>
      </vt:variant>
      <vt:variant>
        <vt:i4>1638451</vt:i4>
      </vt:variant>
      <vt:variant>
        <vt:i4>29</vt:i4>
      </vt:variant>
      <vt:variant>
        <vt:i4>0</vt:i4>
      </vt:variant>
      <vt:variant>
        <vt:i4>5</vt:i4>
      </vt:variant>
      <vt:variant>
        <vt:lpwstr/>
      </vt:variant>
      <vt:variant>
        <vt:lpwstr>_Toc475545694</vt:lpwstr>
      </vt:variant>
      <vt:variant>
        <vt:i4>1638451</vt:i4>
      </vt:variant>
      <vt:variant>
        <vt:i4>23</vt:i4>
      </vt:variant>
      <vt:variant>
        <vt:i4>0</vt:i4>
      </vt:variant>
      <vt:variant>
        <vt:i4>5</vt:i4>
      </vt:variant>
      <vt:variant>
        <vt:lpwstr/>
      </vt:variant>
      <vt:variant>
        <vt:lpwstr>_Toc475545693</vt:lpwstr>
      </vt:variant>
      <vt:variant>
        <vt:i4>1638451</vt:i4>
      </vt:variant>
      <vt:variant>
        <vt:i4>17</vt:i4>
      </vt:variant>
      <vt:variant>
        <vt:i4>0</vt:i4>
      </vt:variant>
      <vt:variant>
        <vt:i4>5</vt:i4>
      </vt:variant>
      <vt:variant>
        <vt:lpwstr/>
      </vt:variant>
      <vt:variant>
        <vt:lpwstr>_Toc475545692</vt:lpwstr>
      </vt:variant>
      <vt:variant>
        <vt:i4>1638451</vt:i4>
      </vt:variant>
      <vt:variant>
        <vt:i4>11</vt:i4>
      </vt:variant>
      <vt:variant>
        <vt:i4>0</vt:i4>
      </vt:variant>
      <vt:variant>
        <vt:i4>5</vt:i4>
      </vt:variant>
      <vt:variant>
        <vt:lpwstr/>
      </vt:variant>
      <vt:variant>
        <vt:lpwstr>_Toc475545691</vt:lpwstr>
      </vt:variant>
      <vt:variant>
        <vt:i4>1638451</vt:i4>
      </vt:variant>
      <vt:variant>
        <vt:i4>5</vt:i4>
      </vt:variant>
      <vt:variant>
        <vt:i4>0</vt:i4>
      </vt:variant>
      <vt:variant>
        <vt:i4>5</vt:i4>
      </vt:variant>
      <vt:variant>
        <vt:lpwstr/>
      </vt:variant>
      <vt:variant>
        <vt:lpwstr>_Toc475545690</vt:lpwstr>
      </vt:variant>
      <vt:variant>
        <vt:i4>6750209</vt:i4>
      </vt:variant>
      <vt:variant>
        <vt:i4>0</vt:i4>
      </vt:variant>
      <vt:variant>
        <vt:i4>0</vt:i4>
      </vt:variant>
      <vt:variant>
        <vt:i4>5</vt:i4>
      </vt:variant>
      <vt:variant>
        <vt:lpwstr>mailto:rderecherche@chu-nantes.fr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forme générale du document :</dc:title>
  <dc:creator>LE MANSEC Anne Marine</dc:creator>
  <cp:lastModifiedBy>DUCHESNE Lea</cp:lastModifiedBy>
  <cp:revision>2</cp:revision>
  <cp:lastPrinted>2017-01-06T08:24:00Z</cp:lastPrinted>
  <dcterms:created xsi:type="dcterms:W3CDTF">2024-04-25T09:42:00Z</dcterms:created>
  <dcterms:modified xsi:type="dcterms:W3CDTF">2024-04-25T09:42:00Z</dcterms:modified>
</cp:coreProperties>
</file>